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6E20" w:rsidRDefault="00D36E20" w:rsidP="00D36E20">
      <w:pPr>
        <w:pStyle w:val="2"/>
        <w:spacing w:line="240" w:lineRule="auto"/>
        <w:ind w:firstLine="4139"/>
      </w:pPr>
      <w:r>
        <w:t>ЗАТВЕРДЖУЮ</w:t>
      </w:r>
    </w:p>
    <w:p w:rsidR="00D36E20" w:rsidRPr="00D36E20" w:rsidRDefault="00D36E20" w:rsidP="00D36E20">
      <w:pPr>
        <w:spacing w:after="0" w:line="240" w:lineRule="auto"/>
        <w:ind w:firstLine="4139"/>
        <w:jc w:val="both"/>
        <w:rPr>
          <w:rFonts w:ascii="Times New Roman" w:hAnsi="Times New Roman" w:cs="Times New Roman"/>
          <w:sz w:val="28"/>
          <w:lang w:val="uk-UA"/>
        </w:rPr>
      </w:pPr>
      <w:r w:rsidRPr="00D36E20">
        <w:rPr>
          <w:rFonts w:ascii="Times New Roman" w:hAnsi="Times New Roman" w:cs="Times New Roman"/>
          <w:sz w:val="28"/>
          <w:lang w:val="uk-UA"/>
        </w:rPr>
        <w:t>Ректор</w:t>
      </w:r>
    </w:p>
    <w:p w:rsidR="00D36E20" w:rsidRPr="00D36E20" w:rsidRDefault="00D36E20" w:rsidP="00D36E20">
      <w:pPr>
        <w:spacing w:after="0" w:line="240" w:lineRule="auto"/>
        <w:ind w:firstLine="4139"/>
        <w:jc w:val="both"/>
        <w:rPr>
          <w:rFonts w:ascii="Times New Roman" w:hAnsi="Times New Roman" w:cs="Times New Roman"/>
          <w:sz w:val="28"/>
          <w:lang w:val="uk-UA"/>
        </w:rPr>
      </w:pPr>
      <w:r w:rsidRPr="00D36E20">
        <w:rPr>
          <w:rFonts w:ascii="Times New Roman" w:hAnsi="Times New Roman" w:cs="Times New Roman"/>
          <w:sz w:val="28"/>
          <w:lang w:val="uk-UA"/>
        </w:rPr>
        <w:t>Харківського національного університету</w:t>
      </w:r>
    </w:p>
    <w:p w:rsidR="00D36E20" w:rsidRPr="00D36E20" w:rsidRDefault="00D36E20" w:rsidP="00D36E20">
      <w:pPr>
        <w:spacing w:after="0" w:line="240" w:lineRule="auto"/>
        <w:ind w:firstLine="4139"/>
        <w:jc w:val="both"/>
        <w:rPr>
          <w:rFonts w:ascii="Times New Roman" w:hAnsi="Times New Roman" w:cs="Times New Roman"/>
          <w:sz w:val="28"/>
          <w:lang w:val="uk-UA"/>
        </w:rPr>
      </w:pPr>
      <w:r w:rsidRPr="00D36E20">
        <w:rPr>
          <w:rFonts w:ascii="Times New Roman" w:hAnsi="Times New Roman" w:cs="Times New Roman"/>
          <w:sz w:val="28"/>
          <w:lang w:val="uk-UA"/>
        </w:rPr>
        <w:t>імені В. Н. Каразіна</w:t>
      </w:r>
    </w:p>
    <w:p w:rsidR="00D36E20" w:rsidRPr="00D36E20" w:rsidRDefault="00D36E20" w:rsidP="00D36E20">
      <w:pPr>
        <w:spacing w:after="0" w:line="240" w:lineRule="auto"/>
        <w:ind w:firstLine="4139"/>
        <w:jc w:val="both"/>
        <w:rPr>
          <w:rFonts w:ascii="Times New Roman" w:hAnsi="Times New Roman" w:cs="Times New Roman"/>
          <w:sz w:val="28"/>
          <w:lang w:val="uk-UA"/>
        </w:rPr>
      </w:pPr>
    </w:p>
    <w:p w:rsidR="00D36E20" w:rsidRPr="00D36E20" w:rsidRDefault="00D36E20" w:rsidP="00D36E20">
      <w:pPr>
        <w:spacing w:after="0" w:line="240" w:lineRule="auto"/>
        <w:ind w:firstLine="4140"/>
        <w:jc w:val="both"/>
        <w:rPr>
          <w:rFonts w:ascii="Times New Roman" w:hAnsi="Times New Roman" w:cs="Times New Roman"/>
          <w:sz w:val="28"/>
          <w:lang w:val="uk-UA"/>
        </w:rPr>
      </w:pPr>
      <w:r w:rsidRPr="00D36E20">
        <w:rPr>
          <w:rFonts w:ascii="Times New Roman" w:hAnsi="Times New Roman" w:cs="Times New Roman"/>
          <w:sz w:val="28"/>
          <w:lang w:val="uk-UA"/>
        </w:rPr>
        <w:t>________________Тетяна КАГАНОВСЬКА</w:t>
      </w:r>
    </w:p>
    <w:p w:rsidR="00D36E20" w:rsidRPr="00D36E20" w:rsidRDefault="00D80901" w:rsidP="00D36E20">
      <w:pPr>
        <w:spacing w:after="0" w:line="240" w:lineRule="auto"/>
        <w:ind w:firstLine="4140"/>
        <w:jc w:val="both"/>
        <w:rPr>
          <w:rFonts w:ascii="Times New Roman" w:hAnsi="Times New Roman" w:cs="Times New Roman"/>
          <w:sz w:val="28"/>
          <w:lang w:val="uk-UA"/>
        </w:rPr>
      </w:pPr>
      <w:r>
        <w:rPr>
          <w:rFonts w:ascii="Times New Roman" w:hAnsi="Times New Roman" w:cs="Times New Roman"/>
          <w:sz w:val="28"/>
          <w:lang w:val="uk-UA"/>
        </w:rPr>
        <w:t xml:space="preserve">«____» _________________ </w:t>
      </w:r>
      <w:r w:rsidR="00D36E20" w:rsidRPr="00D36E20">
        <w:rPr>
          <w:rFonts w:ascii="Times New Roman" w:hAnsi="Times New Roman" w:cs="Times New Roman"/>
          <w:sz w:val="28"/>
          <w:lang w:val="uk-UA"/>
        </w:rPr>
        <w:t>202</w:t>
      </w:r>
      <w:r w:rsidR="00A60A2F">
        <w:rPr>
          <w:rFonts w:ascii="Times New Roman" w:hAnsi="Times New Roman" w:cs="Times New Roman"/>
          <w:sz w:val="28"/>
          <w:lang w:val="uk-UA"/>
        </w:rPr>
        <w:t>6</w:t>
      </w:r>
      <w:r w:rsidR="00D36E20" w:rsidRPr="00D36E20">
        <w:rPr>
          <w:rFonts w:ascii="Times New Roman" w:hAnsi="Times New Roman" w:cs="Times New Roman"/>
          <w:sz w:val="28"/>
          <w:lang w:val="uk-UA"/>
        </w:rPr>
        <w:t> року</w:t>
      </w:r>
    </w:p>
    <w:p w:rsidR="00D36E20" w:rsidRPr="00D36E20" w:rsidRDefault="00D36E20" w:rsidP="00D36E20">
      <w:pPr>
        <w:spacing w:after="0" w:line="240" w:lineRule="auto"/>
        <w:jc w:val="center"/>
        <w:rPr>
          <w:rFonts w:ascii="Times New Roman" w:hAnsi="Times New Roman" w:cs="Times New Roman"/>
          <w:sz w:val="28"/>
          <w:lang w:val="uk-UA"/>
        </w:rPr>
      </w:pPr>
    </w:p>
    <w:p w:rsidR="00D36E20" w:rsidRPr="00D36E20" w:rsidRDefault="00D36E20" w:rsidP="00D36E20">
      <w:pPr>
        <w:spacing w:after="0" w:line="240" w:lineRule="auto"/>
        <w:jc w:val="center"/>
        <w:rPr>
          <w:rFonts w:ascii="Times New Roman" w:hAnsi="Times New Roman" w:cs="Times New Roman"/>
          <w:sz w:val="28"/>
          <w:lang w:val="uk-UA"/>
        </w:rPr>
      </w:pPr>
    </w:p>
    <w:p w:rsidR="00D36E20" w:rsidRPr="00D36E20" w:rsidRDefault="00D36E20" w:rsidP="00D36E20">
      <w:pPr>
        <w:pStyle w:val="1"/>
        <w:spacing w:line="240" w:lineRule="auto"/>
        <w:rPr>
          <w:b/>
        </w:rPr>
      </w:pPr>
      <w:r w:rsidRPr="00D36E20">
        <w:rPr>
          <w:b/>
        </w:rPr>
        <w:t xml:space="preserve">ЗВІТ </w:t>
      </w:r>
    </w:p>
    <w:p w:rsidR="00D36E20" w:rsidRPr="00D36E20" w:rsidRDefault="00D36E20" w:rsidP="00D36E20">
      <w:pPr>
        <w:pStyle w:val="1"/>
        <w:spacing w:line="240" w:lineRule="auto"/>
        <w:rPr>
          <w:b/>
        </w:rPr>
      </w:pPr>
      <w:r w:rsidRPr="00D36E20">
        <w:rPr>
          <w:b/>
        </w:rPr>
        <w:t xml:space="preserve">про роботу проректора з </w:t>
      </w:r>
      <w:r w:rsidR="006F36D1">
        <w:rPr>
          <w:b/>
        </w:rPr>
        <w:t>науково-педагогічної</w:t>
      </w:r>
      <w:r w:rsidR="00917594">
        <w:rPr>
          <w:b/>
        </w:rPr>
        <w:t xml:space="preserve"> роботи</w:t>
      </w:r>
    </w:p>
    <w:p w:rsidR="00D36E20" w:rsidRPr="00D36E20" w:rsidRDefault="00D36E20" w:rsidP="00D36E20">
      <w:pPr>
        <w:spacing w:after="0" w:line="240" w:lineRule="auto"/>
        <w:jc w:val="center"/>
        <w:rPr>
          <w:rFonts w:ascii="Times New Roman" w:hAnsi="Times New Roman" w:cs="Times New Roman"/>
          <w:b/>
          <w:sz w:val="28"/>
          <w:lang w:val="uk-UA"/>
        </w:rPr>
      </w:pPr>
      <w:r>
        <w:rPr>
          <w:rFonts w:ascii="Times New Roman" w:hAnsi="Times New Roman" w:cs="Times New Roman"/>
          <w:b/>
          <w:sz w:val="28"/>
          <w:lang w:val="uk-UA"/>
        </w:rPr>
        <w:t>Василя БЛИНДЮКА</w:t>
      </w:r>
    </w:p>
    <w:p w:rsidR="00D36E20" w:rsidRDefault="00D36E20" w:rsidP="00D36E20">
      <w:pPr>
        <w:spacing w:after="0" w:line="240" w:lineRule="auto"/>
        <w:jc w:val="center"/>
        <w:rPr>
          <w:rFonts w:ascii="Times New Roman" w:hAnsi="Times New Roman" w:cs="Times New Roman"/>
          <w:b/>
          <w:sz w:val="28"/>
          <w:szCs w:val="28"/>
          <w:lang w:val="uk-UA"/>
        </w:rPr>
      </w:pPr>
      <w:r w:rsidRPr="00D36E20">
        <w:rPr>
          <w:rFonts w:ascii="Times New Roman" w:hAnsi="Times New Roman" w:cs="Times New Roman"/>
          <w:b/>
          <w:sz w:val="28"/>
          <w:szCs w:val="28"/>
          <w:lang w:val="uk-UA"/>
        </w:rPr>
        <w:t xml:space="preserve">за </w:t>
      </w:r>
      <w:r w:rsidR="006F36D1">
        <w:rPr>
          <w:rFonts w:ascii="Times New Roman" w:hAnsi="Times New Roman" w:cs="Times New Roman"/>
          <w:b/>
          <w:sz w:val="28"/>
          <w:szCs w:val="28"/>
          <w:lang w:val="uk-UA"/>
        </w:rPr>
        <w:t>202</w:t>
      </w:r>
      <w:r w:rsidR="00A60A2F">
        <w:rPr>
          <w:rFonts w:ascii="Times New Roman" w:hAnsi="Times New Roman" w:cs="Times New Roman"/>
          <w:b/>
          <w:sz w:val="28"/>
          <w:szCs w:val="28"/>
          <w:lang w:val="uk-UA"/>
        </w:rPr>
        <w:t>5</w:t>
      </w:r>
      <w:r w:rsidR="006F36D1">
        <w:rPr>
          <w:rFonts w:ascii="Times New Roman" w:hAnsi="Times New Roman" w:cs="Times New Roman"/>
          <w:b/>
          <w:sz w:val="28"/>
          <w:szCs w:val="28"/>
          <w:lang w:val="uk-UA"/>
        </w:rPr>
        <w:t xml:space="preserve"> рік</w:t>
      </w:r>
    </w:p>
    <w:p w:rsidR="00D80901" w:rsidRPr="00D36E20" w:rsidRDefault="00D80901" w:rsidP="00D36E20">
      <w:pPr>
        <w:spacing w:after="0" w:line="240" w:lineRule="auto"/>
        <w:jc w:val="center"/>
        <w:rPr>
          <w:rFonts w:ascii="Times New Roman" w:hAnsi="Times New Roman" w:cs="Times New Roman"/>
          <w:b/>
          <w:sz w:val="28"/>
          <w:szCs w:val="28"/>
          <w:lang w:val="uk-UA"/>
        </w:rPr>
      </w:pPr>
    </w:p>
    <w:p w:rsidR="00BA77FE" w:rsidRPr="00BA77FE" w:rsidRDefault="00BA77FE" w:rsidP="00BA77FE">
      <w:pPr>
        <w:spacing w:after="0" w:line="240" w:lineRule="auto"/>
        <w:ind w:firstLine="1134"/>
        <w:jc w:val="both"/>
        <w:rPr>
          <w:rFonts w:ascii="Times New Roman" w:hAnsi="Times New Roman" w:cs="Times New Roman"/>
          <w:bCs/>
          <w:sz w:val="28"/>
          <w:szCs w:val="28"/>
          <w:lang w:val="uk-UA"/>
        </w:rPr>
      </w:pPr>
      <w:r w:rsidRPr="00BA77FE">
        <w:rPr>
          <w:rFonts w:ascii="Times New Roman" w:hAnsi="Times New Roman" w:cs="Times New Roman"/>
          <w:bCs/>
          <w:sz w:val="28"/>
          <w:szCs w:val="28"/>
          <w:lang w:val="uk-UA"/>
        </w:rPr>
        <w:t>У межах реалізації Стратегічних цілей і намірів Харківського національного університету імені В. Н. Каразіна до 2030 року одним із пріоритетних напрямів визначено модернізацію університетського господарства, оновлення технологічної інфраструктури, а також впровадження принципів сталого розвитку та екологічності. Реалізація зазначених завдань спрямована на досягнення відповідності міжнародним стандартам і підвищення конкурентоспроможності університету у сфері надання освітніх та супутніх послуг.</w:t>
      </w:r>
    </w:p>
    <w:p w:rsidR="00BA77FE" w:rsidRPr="00BA77FE" w:rsidRDefault="00BA77FE" w:rsidP="00BA77FE">
      <w:pPr>
        <w:spacing w:after="0" w:line="240" w:lineRule="auto"/>
        <w:ind w:firstLine="1134"/>
        <w:jc w:val="both"/>
        <w:rPr>
          <w:rFonts w:ascii="Times New Roman" w:hAnsi="Times New Roman" w:cs="Times New Roman"/>
          <w:bCs/>
          <w:sz w:val="28"/>
          <w:szCs w:val="28"/>
          <w:lang w:val="uk-UA"/>
        </w:rPr>
      </w:pPr>
      <w:r w:rsidRPr="00BA77FE">
        <w:rPr>
          <w:rFonts w:ascii="Times New Roman" w:hAnsi="Times New Roman" w:cs="Times New Roman"/>
          <w:bCs/>
          <w:sz w:val="28"/>
          <w:szCs w:val="28"/>
          <w:lang w:val="uk-UA"/>
        </w:rPr>
        <w:t>У 2025 році господарські та інженерні служби університету забезпечували виконання комплексу робіт із підготовки, відновлення та підтримання матеріально-технічної бази навчальних корпусів, лабораторій, баз практик і житлового фонду. Вжиті заходи були спрямовані на створення належних умов для організації освітнього процесу в умовах воєнного стану та постійних обстрілів міста-героя Харкова, а також на покращення побутових умов здобувачів освіти, працівників університету та внутрішньо переміщених осіб, які тимчасово проживають у гуртожитках університету.</w:t>
      </w:r>
    </w:p>
    <w:p w:rsidR="003C24C9" w:rsidRPr="00822170" w:rsidRDefault="00BA77FE" w:rsidP="00822170">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Чотири роки</w:t>
      </w:r>
      <w:r w:rsidR="003C24C9" w:rsidRPr="00822170">
        <w:rPr>
          <w:rFonts w:ascii="Times New Roman" w:hAnsi="Times New Roman" w:cs="Times New Roman"/>
          <w:bCs/>
          <w:sz w:val="28"/>
          <w:szCs w:val="28"/>
          <w:lang w:val="uk-UA"/>
        </w:rPr>
        <w:t xml:space="preserve"> Каразінський університет працює в умовах повномасштабної війни. З лютого 2022 року внаслідок постійних обстрілів міста-героя Харкова та Харківської області пошкоджено та зруйновано 39 об’єктів інфраструктури університету, серед яких 8 навчальних корпусів, 9 гуртожитків, будівля Центральної наукової бібліотеки, Музей природи, Спортивний корпус «НСЦ «Каразінський»», Ботанічний сад, навчальні майстерні і Віварій. Пошкоджень також зазнали об’єкти відпочинкової інфраструктури університету – база «</w:t>
      </w:r>
      <w:proofErr w:type="spellStart"/>
      <w:r w:rsidR="003C24C9" w:rsidRPr="00822170">
        <w:rPr>
          <w:rFonts w:ascii="Times New Roman" w:hAnsi="Times New Roman" w:cs="Times New Roman"/>
          <w:bCs/>
          <w:sz w:val="28"/>
          <w:szCs w:val="28"/>
          <w:lang w:val="uk-UA"/>
        </w:rPr>
        <w:t>Фігуровка</w:t>
      </w:r>
      <w:proofErr w:type="spellEnd"/>
      <w:r w:rsidR="003C24C9" w:rsidRPr="00822170">
        <w:rPr>
          <w:rFonts w:ascii="Times New Roman" w:hAnsi="Times New Roman" w:cs="Times New Roman"/>
          <w:bCs/>
          <w:sz w:val="28"/>
          <w:szCs w:val="28"/>
          <w:lang w:val="uk-UA"/>
        </w:rPr>
        <w:t>» та спортивно-оздоровчий табір «</w:t>
      </w:r>
      <w:proofErr w:type="spellStart"/>
      <w:r w:rsidR="003C24C9" w:rsidRPr="00822170">
        <w:rPr>
          <w:rFonts w:ascii="Times New Roman" w:hAnsi="Times New Roman" w:cs="Times New Roman"/>
          <w:bCs/>
          <w:sz w:val="28"/>
          <w:szCs w:val="28"/>
          <w:lang w:val="uk-UA"/>
        </w:rPr>
        <w:t>Буймерівка</w:t>
      </w:r>
      <w:proofErr w:type="spellEnd"/>
      <w:r w:rsidR="003C24C9" w:rsidRPr="00822170">
        <w:rPr>
          <w:rFonts w:ascii="Times New Roman" w:hAnsi="Times New Roman" w:cs="Times New Roman"/>
          <w:bCs/>
          <w:sz w:val="28"/>
          <w:szCs w:val="28"/>
          <w:lang w:val="uk-UA"/>
        </w:rPr>
        <w:t>». З початку 2025</w:t>
      </w:r>
      <w:r w:rsidR="00807EC5">
        <w:rPr>
          <w:rFonts w:ascii="Times New Roman" w:hAnsi="Times New Roman" w:cs="Times New Roman"/>
          <w:bCs/>
          <w:sz w:val="28"/>
          <w:szCs w:val="28"/>
          <w:lang w:val="uk-UA"/>
        </w:rPr>
        <w:t> </w:t>
      </w:r>
      <w:r w:rsidR="003C24C9" w:rsidRPr="00822170">
        <w:rPr>
          <w:rFonts w:ascii="Times New Roman" w:hAnsi="Times New Roman" w:cs="Times New Roman"/>
          <w:bCs/>
          <w:sz w:val="28"/>
          <w:szCs w:val="28"/>
          <w:lang w:val="uk-UA"/>
        </w:rPr>
        <w:t>року й до сьогодні ушкоджено 9 об’єктів університетської інфраструктури.</w:t>
      </w:r>
    </w:p>
    <w:p w:rsidR="003C24C9" w:rsidRPr="00822170" w:rsidRDefault="003C24C9" w:rsidP="00822170">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За попередніми оцінками, сума збитків від пошкодження й руйнування матеріально-технічної бази університету перевищує 4 500 000 000 грн, а екологічні збитки, завдані університету, становлять понад 7 500 000 000 грн. За фактами руйнувань будівель, пошкодження унікального лабораторного обладнання та інших матеріальних цінностей порушено 37 кримінальних проваджень.</w:t>
      </w:r>
    </w:p>
    <w:p w:rsidR="003C24C9" w:rsidRPr="00822170" w:rsidRDefault="003C24C9" w:rsidP="00822170">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lastRenderedPageBreak/>
        <w:t>Крім поточної роботи та обслуговування об’єктів інфраструктури, підрозділами університету виконувались роботи щодо відновлення після пошкоджень, нанесених університету в ході збройної агресії російської федерації. Так, фахівцями відділу капітального будівництва, реконструкції та поточного ремонту спільно з відділом публічних закупівель проведені необхідні тендерні процедури, укладені договори, а підрядними та благодійними організаціями виконані та виконуються такі роботи:</w:t>
      </w:r>
    </w:p>
    <w:p w:rsidR="003C24C9" w:rsidRPr="00822170" w:rsidRDefault="003C24C9" w:rsidP="00822170">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1. Облаштування споруди подвійного призначення із захисними властивостями протирадіаційного укриття в корпусі № 1 Північного навчального корпусу за адресою: м. Харків, майдан Свободи, 6;</w:t>
      </w:r>
    </w:p>
    <w:p w:rsidR="003C24C9" w:rsidRPr="00822170" w:rsidRDefault="003C24C9" w:rsidP="00822170">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2. Капітальний ремонт цокольного та першого поверхів правого крила Північного навчального корпусу (центра Ландау) з улаштуванням протирадіаційного укриття (м. Харків, майдан Свободи, 6). </w:t>
      </w:r>
      <w:r w:rsidR="00BA77FE">
        <w:rPr>
          <w:rFonts w:ascii="Times New Roman" w:hAnsi="Times New Roman" w:cs="Times New Roman"/>
          <w:bCs/>
          <w:sz w:val="28"/>
          <w:szCs w:val="28"/>
          <w:lang w:val="uk-UA"/>
        </w:rPr>
        <w:t>Завершення будівельних робіт</w:t>
      </w:r>
      <w:r w:rsidRPr="00822170">
        <w:rPr>
          <w:rFonts w:ascii="Times New Roman" w:hAnsi="Times New Roman" w:cs="Times New Roman"/>
          <w:bCs/>
          <w:sz w:val="28"/>
          <w:szCs w:val="28"/>
          <w:lang w:val="uk-UA"/>
        </w:rPr>
        <w:t xml:space="preserve"> заплановано на перший квартал 2026 року</w:t>
      </w:r>
      <w:r w:rsidR="0053584B">
        <w:rPr>
          <w:rFonts w:ascii="Times New Roman" w:hAnsi="Times New Roman" w:cs="Times New Roman"/>
          <w:bCs/>
          <w:sz w:val="28"/>
          <w:szCs w:val="28"/>
          <w:lang w:val="uk-UA"/>
        </w:rPr>
        <w:t>, а запуск комунікацій – до кінця квітня 2026 року</w:t>
      </w:r>
      <w:r w:rsidRPr="00822170">
        <w:rPr>
          <w:rFonts w:ascii="Times New Roman" w:hAnsi="Times New Roman" w:cs="Times New Roman"/>
          <w:bCs/>
          <w:sz w:val="28"/>
          <w:szCs w:val="28"/>
          <w:lang w:val="uk-UA"/>
        </w:rPr>
        <w:t>;</w:t>
      </w:r>
    </w:p>
    <w:p w:rsidR="003C24C9" w:rsidRPr="00822170" w:rsidRDefault="003C24C9" w:rsidP="00822170">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3. Встановлення обладнання сонячної електростанції на покрівлі Головного навчального корпусу (м. Харків, майдан Свободи, 4), яке придбано при підтримці Міністерства освіти і науки України;</w:t>
      </w:r>
    </w:p>
    <w:p w:rsidR="003C24C9" w:rsidRPr="00822170" w:rsidRDefault="003C24C9" w:rsidP="00822170">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4. Поточний ремонт аудиторії № 8 та коридору цокольного поверху учбового корпусу за адресою: м. Харків, вулиця Університетська, 16 з встановленням сучасного обладнання, яке придбано за кошти </w:t>
      </w:r>
      <w:r w:rsidR="00917594">
        <w:rPr>
          <w:rFonts w:ascii="Times New Roman" w:hAnsi="Times New Roman" w:cs="Times New Roman"/>
          <w:bCs/>
          <w:sz w:val="28"/>
          <w:szCs w:val="28"/>
          <w:lang w:val="uk-UA"/>
        </w:rPr>
        <w:t>С</w:t>
      </w:r>
      <w:r w:rsidRPr="00822170">
        <w:rPr>
          <w:rFonts w:ascii="Times New Roman" w:hAnsi="Times New Roman" w:cs="Times New Roman"/>
          <w:bCs/>
          <w:sz w:val="28"/>
          <w:szCs w:val="28"/>
          <w:lang w:val="uk-UA"/>
        </w:rPr>
        <w:t>вітового банку;</w:t>
      </w:r>
    </w:p>
    <w:p w:rsidR="003C24C9" w:rsidRPr="00822170" w:rsidRDefault="003C24C9" w:rsidP="00822170">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5. Поточний ремонт покрівлі та системи водозливів будівлі НДІ Астрономії (м. Харків, майдан Свободи, 4);</w:t>
      </w:r>
    </w:p>
    <w:p w:rsidR="003C24C9" w:rsidRPr="00822170" w:rsidRDefault="003C24C9" w:rsidP="00822170">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6. Поточний ремонт аудиторії № 015 та коридору біля неї Головного навчального корпусу (м. Харків, майдан Свободи, 4). Після закінчення робіт в аудиторії планується розмістити сучасне обладнання, придбане за кошти </w:t>
      </w:r>
      <w:r w:rsidR="00917594">
        <w:rPr>
          <w:rFonts w:ascii="Times New Roman" w:hAnsi="Times New Roman" w:cs="Times New Roman"/>
          <w:bCs/>
          <w:sz w:val="28"/>
          <w:szCs w:val="28"/>
          <w:lang w:val="uk-UA"/>
        </w:rPr>
        <w:t>С</w:t>
      </w:r>
      <w:r w:rsidRPr="00822170">
        <w:rPr>
          <w:rFonts w:ascii="Times New Roman" w:hAnsi="Times New Roman" w:cs="Times New Roman"/>
          <w:bCs/>
          <w:sz w:val="28"/>
          <w:szCs w:val="28"/>
          <w:lang w:val="uk-UA"/>
        </w:rPr>
        <w:t>вітового банку;</w:t>
      </w:r>
    </w:p>
    <w:p w:rsidR="003C24C9" w:rsidRPr="00822170" w:rsidRDefault="003C24C9" w:rsidP="00822170">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7. Відновлення віконних заповнень в кімнатах № 328, 330 та 331Б Північного навчального корпусу (м. Харків, майдан Свободи, 6);</w:t>
      </w:r>
    </w:p>
    <w:p w:rsidR="003C24C9" w:rsidRDefault="003C24C9" w:rsidP="00822170">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8. Поточний ремонт покрівель двох навчальних корпусів за адресою: м.</w:t>
      </w:r>
      <w:r w:rsidR="002278CD">
        <w:rPr>
          <w:rFonts w:ascii="Times New Roman" w:hAnsi="Times New Roman" w:cs="Times New Roman"/>
          <w:bCs/>
          <w:sz w:val="28"/>
          <w:szCs w:val="28"/>
          <w:lang w:val="uk-UA"/>
        </w:rPr>
        <w:t> </w:t>
      </w:r>
      <w:r w:rsidRPr="00822170">
        <w:rPr>
          <w:rFonts w:ascii="Times New Roman" w:hAnsi="Times New Roman" w:cs="Times New Roman"/>
          <w:bCs/>
          <w:sz w:val="28"/>
          <w:szCs w:val="28"/>
          <w:lang w:val="uk-UA"/>
        </w:rPr>
        <w:t>Хар</w:t>
      </w:r>
      <w:r w:rsidR="002278CD">
        <w:rPr>
          <w:rFonts w:ascii="Times New Roman" w:hAnsi="Times New Roman" w:cs="Times New Roman"/>
          <w:bCs/>
          <w:sz w:val="28"/>
          <w:szCs w:val="28"/>
          <w:lang w:val="uk-UA"/>
        </w:rPr>
        <w:t>ків, вулиця Університетська, 16;</w:t>
      </w:r>
    </w:p>
    <w:p w:rsidR="002278CD" w:rsidRPr="00822170" w:rsidRDefault="002278CD" w:rsidP="00822170">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9. Відновлення 220 віконних заповнень </w:t>
      </w:r>
      <w:r w:rsidRPr="00822170">
        <w:rPr>
          <w:rFonts w:ascii="Times New Roman" w:hAnsi="Times New Roman" w:cs="Times New Roman"/>
          <w:bCs/>
          <w:sz w:val="28"/>
          <w:szCs w:val="28"/>
          <w:lang w:val="uk-UA"/>
        </w:rPr>
        <w:t>будівлі Музею природи (м.</w:t>
      </w:r>
      <w:r>
        <w:rPr>
          <w:rFonts w:ascii="Times New Roman" w:hAnsi="Times New Roman" w:cs="Times New Roman"/>
          <w:bCs/>
          <w:sz w:val="28"/>
          <w:szCs w:val="28"/>
          <w:lang w:val="uk-UA"/>
        </w:rPr>
        <w:t> </w:t>
      </w:r>
      <w:r w:rsidRPr="00822170">
        <w:rPr>
          <w:rFonts w:ascii="Times New Roman" w:hAnsi="Times New Roman" w:cs="Times New Roman"/>
          <w:bCs/>
          <w:sz w:val="28"/>
          <w:szCs w:val="28"/>
          <w:lang w:val="uk-UA"/>
        </w:rPr>
        <w:t xml:space="preserve">Харків, вулиця </w:t>
      </w:r>
      <w:proofErr w:type="spellStart"/>
      <w:r w:rsidRPr="00822170">
        <w:rPr>
          <w:rFonts w:ascii="Times New Roman" w:hAnsi="Times New Roman" w:cs="Times New Roman"/>
          <w:bCs/>
          <w:sz w:val="28"/>
          <w:szCs w:val="28"/>
          <w:lang w:val="uk-UA"/>
        </w:rPr>
        <w:t>Тринклера</w:t>
      </w:r>
      <w:proofErr w:type="spellEnd"/>
      <w:r w:rsidRPr="00822170">
        <w:rPr>
          <w:rFonts w:ascii="Times New Roman" w:hAnsi="Times New Roman" w:cs="Times New Roman"/>
          <w:bCs/>
          <w:sz w:val="28"/>
          <w:szCs w:val="28"/>
          <w:lang w:val="uk-UA"/>
        </w:rPr>
        <w:t>, 8)</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Додаткові складнощі у забезпеченні життєдіяльності університету виникли внаслідок буревію, що пройшов територією Харківщини 12 липня 2025</w:t>
      </w:r>
      <w:r w:rsidR="00807EC5">
        <w:rPr>
          <w:rFonts w:ascii="Times New Roman" w:hAnsi="Times New Roman" w:cs="Times New Roman"/>
          <w:bCs/>
          <w:sz w:val="28"/>
          <w:szCs w:val="28"/>
          <w:lang w:val="uk-UA"/>
        </w:rPr>
        <w:t> </w:t>
      </w:r>
      <w:r w:rsidRPr="00822170">
        <w:rPr>
          <w:rFonts w:ascii="Times New Roman" w:hAnsi="Times New Roman" w:cs="Times New Roman"/>
          <w:bCs/>
          <w:sz w:val="28"/>
          <w:szCs w:val="28"/>
          <w:lang w:val="uk-UA"/>
        </w:rPr>
        <w:t>року. Стихія спричинила пошкодження покрівель низки навчальних корпусів та гуртожитків університету. Основну частину аварійних робіт було виконано власними силами служб університету, а окремі об’єкти (Головний, Північний навчальні корпуси та навчальні корпуси ННІ «УІПА») - за участі спеціалізованих підрядних організацій та благодійників.</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Протягом 2025 року значна увага приділялась роботам з розробки </w:t>
      </w:r>
      <w:proofErr w:type="spellStart"/>
      <w:r w:rsidRPr="00822170">
        <w:rPr>
          <w:rFonts w:ascii="Times New Roman" w:hAnsi="Times New Roman" w:cs="Times New Roman"/>
          <w:bCs/>
          <w:sz w:val="28"/>
          <w:szCs w:val="28"/>
          <w:lang w:val="uk-UA"/>
        </w:rPr>
        <w:t>проєктної</w:t>
      </w:r>
      <w:proofErr w:type="spellEnd"/>
      <w:r w:rsidRPr="00822170">
        <w:rPr>
          <w:rFonts w:ascii="Times New Roman" w:hAnsi="Times New Roman" w:cs="Times New Roman"/>
          <w:bCs/>
          <w:sz w:val="28"/>
          <w:szCs w:val="28"/>
          <w:lang w:val="uk-UA"/>
        </w:rPr>
        <w:t xml:space="preserve"> документації та корегуванню раніш розроблених </w:t>
      </w:r>
      <w:proofErr w:type="spellStart"/>
      <w:r w:rsidRPr="00822170">
        <w:rPr>
          <w:rFonts w:ascii="Times New Roman" w:hAnsi="Times New Roman" w:cs="Times New Roman"/>
          <w:bCs/>
          <w:sz w:val="28"/>
          <w:szCs w:val="28"/>
          <w:lang w:val="uk-UA"/>
        </w:rPr>
        <w:t>проєктів</w:t>
      </w:r>
      <w:proofErr w:type="spellEnd"/>
      <w:r w:rsidRPr="00822170">
        <w:rPr>
          <w:rFonts w:ascii="Times New Roman" w:hAnsi="Times New Roman" w:cs="Times New Roman"/>
          <w:bCs/>
          <w:sz w:val="28"/>
          <w:szCs w:val="28"/>
          <w:lang w:val="uk-UA"/>
        </w:rPr>
        <w:t xml:space="preserve">, роботи </w:t>
      </w:r>
      <w:r w:rsidR="00917594">
        <w:rPr>
          <w:rFonts w:ascii="Times New Roman" w:hAnsi="Times New Roman" w:cs="Times New Roman"/>
          <w:bCs/>
          <w:sz w:val="28"/>
          <w:szCs w:val="28"/>
          <w:lang w:val="uk-UA"/>
        </w:rPr>
        <w:t>за</w:t>
      </w:r>
      <w:r w:rsidRPr="00822170">
        <w:rPr>
          <w:rFonts w:ascii="Times New Roman" w:hAnsi="Times New Roman" w:cs="Times New Roman"/>
          <w:bCs/>
          <w:sz w:val="28"/>
          <w:szCs w:val="28"/>
          <w:lang w:val="uk-UA"/>
        </w:rPr>
        <w:t xml:space="preserve"> яки</w:t>
      </w:r>
      <w:r w:rsidR="00917594">
        <w:rPr>
          <w:rFonts w:ascii="Times New Roman" w:hAnsi="Times New Roman" w:cs="Times New Roman"/>
          <w:bCs/>
          <w:sz w:val="28"/>
          <w:szCs w:val="28"/>
          <w:lang w:val="uk-UA"/>
        </w:rPr>
        <w:t>ми</w:t>
      </w:r>
      <w:r w:rsidRPr="00822170">
        <w:rPr>
          <w:rFonts w:ascii="Times New Roman" w:hAnsi="Times New Roman" w:cs="Times New Roman"/>
          <w:bCs/>
          <w:sz w:val="28"/>
          <w:szCs w:val="28"/>
          <w:lang w:val="uk-UA"/>
        </w:rPr>
        <w:t xml:space="preserve"> частково виконані протягом цього року та планується </w:t>
      </w:r>
      <w:r w:rsidR="002278CD">
        <w:rPr>
          <w:rFonts w:ascii="Times New Roman" w:hAnsi="Times New Roman" w:cs="Times New Roman"/>
          <w:bCs/>
          <w:sz w:val="28"/>
          <w:szCs w:val="28"/>
          <w:lang w:val="uk-UA"/>
        </w:rPr>
        <w:t>продовжити</w:t>
      </w:r>
      <w:r w:rsidRPr="00822170">
        <w:rPr>
          <w:rFonts w:ascii="Times New Roman" w:hAnsi="Times New Roman" w:cs="Times New Roman"/>
          <w:bCs/>
          <w:sz w:val="28"/>
          <w:szCs w:val="28"/>
          <w:lang w:val="uk-UA"/>
        </w:rPr>
        <w:t xml:space="preserve"> у 2026</w:t>
      </w:r>
      <w:r w:rsidR="002278CD">
        <w:rPr>
          <w:rFonts w:ascii="Times New Roman" w:hAnsi="Times New Roman" w:cs="Times New Roman"/>
          <w:bCs/>
          <w:sz w:val="28"/>
          <w:szCs w:val="28"/>
          <w:lang w:val="uk-UA"/>
        </w:rPr>
        <w:t> </w:t>
      </w:r>
      <w:r w:rsidRPr="00822170">
        <w:rPr>
          <w:rFonts w:ascii="Times New Roman" w:hAnsi="Times New Roman" w:cs="Times New Roman"/>
          <w:bCs/>
          <w:sz w:val="28"/>
          <w:szCs w:val="28"/>
          <w:lang w:val="uk-UA"/>
        </w:rPr>
        <w:t>році:</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lastRenderedPageBreak/>
        <w:t xml:space="preserve">1. Розробка </w:t>
      </w:r>
      <w:proofErr w:type="spellStart"/>
      <w:r w:rsidR="00E912BD" w:rsidRPr="00822170">
        <w:rPr>
          <w:rFonts w:ascii="Times New Roman" w:hAnsi="Times New Roman" w:cs="Times New Roman"/>
          <w:bCs/>
          <w:sz w:val="28"/>
          <w:szCs w:val="28"/>
          <w:lang w:val="uk-UA"/>
        </w:rPr>
        <w:t>проєктно</w:t>
      </w:r>
      <w:proofErr w:type="spellEnd"/>
      <w:r w:rsidR="00E912BD" w:rsidRPr="00822170">
        <w:rPr>
          <w:rFonts w:ascii="Times New Roman" w:hAnsi="Times New Roman" w:cs="Times New Roman"/>
          <w:bCs/>
          <w:sz w:val="28"/>
          <w:szCs w:val="28"/>
          <w:lang w:val="uk-UA"/>
        </w:rPr>
        <w:t xml:space="preserve">-кошторисної </w:t>
      </w:r>
      <w:r w:rsidRPr="00822170">
        <w:rPr>
          <w:rFonts w:ascii="Times New Roman" w:hAnsi="Times New Roman" w:cs="Times New Roman"/>
          <w:bCs/>
          <w:sz w:val="28"/>
          <w:szCs w:val="28"/>
          <w:lang w:val="uk-UA"/>
        </w:rPr>
        <w:t>документації для проведення реставраційного ремонту та пристосування частини приміщень першого поверху правого крила Північного навчального корпусу (м. Харків, майдан Свободи, 6) для виробництва стерильної продукції (</w:t>
      </w:r>
      <w:proofErr w:type="spellStart"/>
      <w:r w:rsidR="00BA77FE">
        <w:rPr>
          <w:rFonts w:ascii="Times New Roman" w:hAnsi="Times New Roman" w:cs="Times New Roman"/>
          <w:bCs/>
          <w:sz w:val="28"/>
          <w:szCs w:val="28"/>
          <w:lang w:val="uk-UA"/>
        </w:rPr>
        <w:t>біо</w:t>
      </w:r>
      <w:r w:rsidRPr="00822170">
        <w:rPr>
          <w:rFonts w:ascii="Times New Roman" w:hAnsi="Times New Roman" w:cs="Times New Roman"/>
          <w:bCs/>
          <w:sz w:val="28"/>
          <w:szCs w:val="28"/>
          <w:lang w:val="uk-UA"/>
        </w:rPr>
        <w:t>принтера</w:t>
      </w:r>
      <w:proofErr w:type="spellEnd"/>
      <w:r w:rsidRPr="00822170">
        <w:rPr>
          <w:rFonts w:ascii="Times New Roman" w:hAnsi="Times New Roman" w:cs="Times New Roman"/>
          <w:bCs/>
          <w:sz w:val="28"/>
          <w:szCs w:val="28"/>
          <w:lang w:val="uk-UA"/>
        </w:rPr>
        <w:t xml:space="preserve"> для виробництва стерильної продукції медичного призначення);</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2. Корегування </w:t>
      </w:r>
      <w:proofErr w:type="spellStart"/>
      <w:r w:rsidRPr="00822170">
        <w:rPr>
          <w:rFonts w:ascii="Times New Roman" w:hAnsi="Times New Roman" w:cs="Times New Roman"/>
          <w:bCs/>
          <w:sz w:val="28"/>
          <w:szCs w:val="28"/>
          <w:lang w:val="uk-UA"/>
        </w:rPr>
        <w:t>проєктно</w:t>
      </w:r>
      <w:proofErr w:type="spellEnd"/>
      <w:r w:rsidRPr="00822170">
        <w:rPr>
          <w:rFonts w:ascii="Times New Roman" w:hAnsi="Times New Roman" w:cs="Times New Roman"/>
          <w:bCs/>
          <w:sz w:val="28"/>
          <w:szCs w:val="28"/>
          <w:lang w:val="uk-UA"/>
        </w:rPr>
        <w:t>-кошторисної документації реставраційного ремонту покрівлі Головного навчального корпусу (м. Харків, майдан Свободи, 4) з можливістю установки сонячних панелей;</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3. Корегування </w:t>
      </w:r>
      <w:proofErr w:type="spellStart"/>
      <w:r w:rsidRPr="00822170">
        <w:rPr>
          <w:rFonts w:ascii="Times New Roman" w:hAnsi="Times New Roman" w:cs="Times New Roman"/>
          <w:bCs/>
          <w:sz w:val="28"/>
          <w:szCs w:val="28"/>
          <w:lang w:val="uk-UA"/>
        </w:rPr>
        <w:t>проєктно</w:t>
      </w:r>
      <w:proofErr w:type="spellEnd"/>
      <w:r w:rsidRPr="00822170">
        <w:rPr>
          <w:rFonts w:ascii="Times New Roman" w:hAnsi="Times New Roman" w:cs="Times New Roman"/>
          <w:bCs/>
          <w:sz w:val="28"/>
          <w:szCs w:val="28"/>
          <w:lang w:val="uk-UA"/>
        </w:rPr>
        <w:t>-кошторисної документації реставраційного ремонту покрівлі Північного навчального корпусу (м. Харків, майдан Свободи, 6)з можливістю установки сонячних панелей;</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4. Корегування робочого </w:t>
      </w:r>
      <w:proofErr w:type="spellStart"/>
      <w:r w:rsidRPr="00822170">
        <w:rPr>
          <w:rFonts w:ascii="Times New Roman" w:hAnsi="Times New Roman" w:cs="Times New Roman"/>
          <w:bCs/>
          <w:sz w:val="28"/>
          <w:szCs w:val="28"/>
          <w:lang w:val="uk-UA"/>
        </w:rPr>
        <w:t>проєкту</w:t>
      </w:r>
      <w:proofErr w:type="spellEnd"/>
      <w:r w:rsidRPr="00822170">
        <w:rPr>
          <w:rFonts w:ascii="Times New Roman" w:hAnsi="Times New Roman" w:cs="Times New Roman"/>
          <w:bCs/>
          <w:sz w:val="28"/>
          <w:szCs w:val="28"/>
          <w:lang w:val="uk-UA"/>
        </w:rPr>
        <w:t xml:space="preserve"> ремонтно-реставраційних робіт фасаду та віконних прорізів будівлі Музею природи (м. Харків, вулиця </w:t>
      </w:r>
      <w:proofErr w:type="spellStart"/>
      <w:r w:rsidRPr="00822170">
        <w:rPr>
          <w:rFonts w:ascii="Times New Roman" w:hAnsi="Times New Roman" w:cs="Times New Roman"/>
          <w:bCs/>
          <w:sz w:val="28"/>
          <w:szCs w:val="28"/>
          <w:lang w:val="uk-UA"/>
        </w:rPr>
        <w:t>Тринклера</w:t>
      </w:r>
      <w:proofErr w:type="spellEnd"/>
      <w:r w:rsidRPr="00822170">
        <w:rPr>
          <w:rFonts w:ascii="Times New Roman" w:hAnsi="Times New Roman" w:cs="Times New Roman"/>
          <w:bCs/>
          <w:sz w:val="28"/>
          <w:szCs w:val="28"/>
          <w:lang w:val="uk-UA"/>
        </w:rPr>
        <w:t>, 8).</w:t>
      </w:r>
    </w:p>
    <w:p w:rsidR="004858BA"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За 2025 рік власними силами ремонтно-будівельної служби університету викон</w:t>
      </w:r>
      <w:r w:rsidR="00122514">
        <w:rPr>
          <w:rFonts w:ascii="Times New Roman" w:hAnsi="Times New Roman" w:cs="Times New Roman"/>
          <w:bCs/>
          <w:sz w:val="28"/>
          <w:szCs w:val="28"/>
          <w:lang w:val="uk-UA"/>
        </w:rPr>
        <w:t xml:space="preserve">увались ремонтні та відновлювальні роботи: </w:t>
      </w:r>
      <w:r w:rsidRPr="00822170">
        <w:rPr>
          <w:rFonts w:ascii="Times New Roman" w:hAnsi="Times New Roman" w:cs="Times New Roman"/>
          <w:bCs/>
          <w:sz w:val="28"/>
          <w:szCs w:val="28"/>
          <w:lang w:val="uk-UA"/>
        </w:rPr>
        <w:t>загальна площа відремонтованих стін – 6 180 м</w:t>
      </w:r>
      <w:r w:rsidRPr="00122514">
        <w:rPr>
          <w:rFonts w:ascii="Times New Roman" w:hAnsi="Times New Roman" w:cs="Times New Roman"/>
          <w:bCs/>
          <w:sz w:val="28"/>
          <w:szCs w:val="28"/>
          <w:vertAlign w:val="superscript"/>
          <w:lang w:val="uk-UA"/>
        </w:rPr>
        <w:t>2</w:t>
      </w:r>
      <w:r w:rsidRPr="00822170">
        <w:rPr>
          <w:rFonts w:ascii="Times New Roman" w:hAnsi="Times New Roman" w:cs="Times New Roman"/>
          <w:bCs/>
          <w:sz w:val="28"/>
          <w:szCs w:val="28"/>
          <w:lang w:val="uk-UA"/>
        </w:rPr>
        <w:t>, стель – 1 038 м</w:t>
      </w:r>
      <w:r w:rsidRPr="00122514">
        <w:rPr>
          <w:rFonts w:ascii="Times New Roman" w:hAnsi="Times New Roman" w:cs="Times New Roman"/>
          <w:bCs/>
          <w:sz w:val="28"/>
          <w:szCs w:val="28"/>
          <w:vertAlign w:val="superscript"/>
          <w:lang w:val="uk-UA"/>
        </w:rPr>
        <w:t>2</w:t>
      </w:r>
      <w:r w:rsidRPr="00822170">
        <w:rPr>
          <w:rFonts w:ascii="Times New Roman" w:hAnsi="Times New Roman" w:cs="Times New Roman"/>
          <w:bCs/>
          <w:sz w:val="28"/>
          <w:szCs w:val="28"/>
          <w:lang w:val="uk-UA"/>
        </w:rPr>
        <w:t>, укосів – 824 м</w:t>
      </w:r>
      <w:r w:rsidRPr="00122514">
        <w:rPr>
          <w:rFonts w:ascii="Times New Roman" w:hAnsi="Times New Roman" w:cs="Times New Roman"/>
          <w:bCs/>
          <w:sz w:val="28"/>
          <w:szCs w:val="28"/>
          <w:vertAlign w:val="superscript"/>
          <w:lang w:val="uk-UA"/>
        </w:rPr>
        <w:t>2</w:t>
      </w:r>
      <w:r w:rsidRPr="00822170">
        <w:rPr>
          <w:rFonts w:ascii="Times New Roman" w:hAnsi="Times New Roman" w:cs="Times New Roman"/>
          <w:bCs/>
          <w:sz w:val="28"/>
          <w:szCs w:val="28"/>
          <w:lang w:val="uk-UA"/>
        </w:rPr>
        <w:t>, підлоги з покриттям із плитки та лінолеуму – 575 м</w:t>
      </w:r>
      <w:r w:rsidRPr="00122514">
        <w:rPr>
          <w:rFonts w:ascii="Times New Roman" w:hAnsi="Times New Roman" w:cs="Times New Roman"/>
          <w:bCs/>
          <w:sz w:val="28"/>
          <w:szCs w:val="28"/>
          <w:vertAlign w:val="superscript"/>
          <w:lang w:val="uk-UA"/>
        </w:rPr>
        <w:t>2</w:t>
      </w:r>
      <w:r w:rsidRPr="00822170">
        <w:rPr>
          <w:rFonts w:ascii="Times New Roman" w:hAnsi="Times New Roman" w:cs="Times New Roman"/>
          <w:bCs/>
          <w:sz w:val="28"/>
          <w:szCs w:val="28"/>
          <w:lang w:val="uk-UA"/>
        </w:rPr>
        <w:t>; відремонтовано та замінено 163 двері</w:t>
      </w:r>
      <w:r w:rsidR="004858BA">
        <w:rPr>
          <w:rFonts w:ascii="Times New Roman" w:hAnsi="Times New Roman" w:cs="Times New Roman"/>
          <w:bCs/>
          <w:sz w:val="28"/>
          <w:szCs w:val="28"/>
          <w:lang w:val="uk-UA"/>
        </w:rPr>
        <w:t>.</w:t>
      </w:r>
    </w:p>
    <w:p w:rsidR="00822170" w:rsidRPr="00822170" w:rsidRDefault="004858BA" w:rsidP="0026216D">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Також були виконанні наступні роботи</w:t>
      </w:r>
      <w:r w:rsidR="00822170" w:rsidRPr="00822170">
        <w:rPr>
          <w:rFonts w:ascii="Times New Roman" w:hAnsi="Times New Roman" w:cs="Times New Roman"/>
          <w:bCs/>
          <w:sz w:val="28"/>
          <w:szCs w:val="28"/>
          <w:lang w:val="uk-UA"/>
        </w:rPr>
        <w:t>:</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відремонтовано віконні відкоси після заміни вікон більше ніж у 423 приміщеннях факультетів / навчально-наукових інститутів та підрозділів університету в Головному (м. Харків, майдан Свободи, 4) та Північному (м. Харків, майдан Свободи, 6) навчальних корпусах. Роботи проводились в навчальних аудиторіях, коридорах, службових приміщеннях тощо;</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відремонтовано приміщення ІІ медичного факультету, Художньої галереї «</w:t>
      </w:r>
      <w:proofErr w:type="spellStart"/>
      <w:r w:rsidRPr="00822170">
        <w:rPr>
          <w:rFonts w:ascii="Times New Roman" w:hAnsi="Times New Roman" w:cs="Times New Roman"/>
          <w:bCs/>
          <w:sz w:val="28"/>
          <w:szCs w:val="28"/>
          <w:lang w:val="uk-UA"/>
        </w:rPr>
        <w:t>Єрмілов</w:t>
      </w:r>
      <w:proofErr w:type="spellEnd"/>
      <w:r w:rsidRPr="00822170">
        <w:rPr>
          <w:rFonts w:ascii="Times New Roman" w:hAnsi="Times New Roman" w:cs="Times New Roman"/>
          <w:bCs/>
          <w:sz w:val="28"/>
          <w:szCs w:val="28"/>
          <w:lang w:val="uk-UA"/>
        </w:rPr>
        <w:t>-центр», студентської ради та профспілкового комітету студентів (м.</w:t>
      </w:r>
      <w:r>
        <w:rPr>
          <w:rFonts w:ascii="Times New Roman" w:hAnsi="Times New Roman" w:cs="Times New Roman"/>
          <w:bCs/>
          <w:sz w:val="28"/>
          <w:szCs w:val="28"/>
          <w:lang w:val="uk-UA"/>
        </w:rPr>
        <w:t> </w:t>
      </w:r>
      <w:r w:rsidRPr="00822170">
        <w:rPr>
          <w:rFonts w:ascii="Times New Roman" w:hAnsi="Times New Roman" w:cs="Times New Roman"/>
          <w:bCs/>
          <w:sz w:val="28"/>
          <w:szCs w:val="28"/>
          <w:lang w:val="uk-UA"/>
        </w:rPr>
        <w:t>Харків, майдан Свободи, 4);</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відремонтовано приміщення</w:t>
      </w:r>
      <w:r w:rsidR="00122514">
        <w:rPr>
          <w:rFonts w:ascii="Times New Roman" w:hAnsi="Times New Roman" w:cs="Times New Roman"/>
          <w:bCs/>
          <w:sz w:val="28"/>
          <w:szCs w:val="28"/>
          <w:lang w:val="uk-UA"/>
        </w:rPr>
        <w:t xml:space="preserve"> у двох виставкових залах</w:t>
      </w:r>
      <w:r w:rsidRPr="00822170">
        <w:rPr>
          <w:rFonts w:ascii="Times New Roman" w:hAnsi="Times New Roman" w:cs="Times New Roman"/>
          <w:bCs/>
          <w:sz w:val="28"/>
          <w:szCs w:val="28"/>
          <w:lang w:val="uk-UA"/>
        </w:rPr>
        <w:t xml:space="preserve"> Музею природи (м. Харків, вулиця </w:t>
      </w:r>
      <w:proofErr w:type="spellStart"/>
      <w:r w:rsidRPr="00822170">
        <w:rPr>
          <w:rFonts w:ascii="Times New Roman" w:hAnsi="Times New Roman" w:cs="Times New Roman"/>
          <w:bCs/>
          <w:sz w:val="28"/>
          <w:szCs w:val="28"/>
          <w:lang w:val="uk-UA"/>
        </w:rPr>
        <w:t>Тринклера</w:t>
      </w:r>
      <w:proofErr w:type="spellEnd"/>
      <w:r w:rsidRPr="00822170">
        <w:rPr>
          <w:rFonts w:ascii="Times New Roman" w:hAnsi="Times New Roman" w:cs="Times New Roman"/>
          <w:bCs/>
          <w:sz w:val="28"/>
          <w:szCs w:val="28"/>
          <w:lang w:val="uk-UA"/>
        </w:rPr>
        <w:t>,</w:t>
      </w:r>
      <w:r w:rsidR="00807665">
        <w:rPr>
          <w:rFonts w:ascii="Times New Roman" w:hAnsi="Times New Roman" w:cs="Times New Roman"/>
          <w:bCs/>
          <w:sz w:val="28"/>
          <w:szCs w:val="28"/>
          <w:lang w:val="uk-UA"/>
        </w:rPr>
        <w:t> </w:t>
      </w:r>
      <w:r w:rsidRPr="00822170">
        <w:rPr>
          <w:rFonts w:ascii="Times New Roman" w:hAnsi="Times New Roman" w:cs="Times New Roman"/>
          <w:bCs/>
          <w:sz w:val="28"/>
          <w:szCs w:val="28"/>
          <w:lang w:val="uk-UA"/>
        </w:rPr>
        <w:t>8);</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відремонтовано приміщення та коридор Центру інноваційних освітніх технологій (м. Харків, вулиця Університетська, 16);</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виконано ремонтні роботи у приміщеннях Центральної наукової бібліотеки (м. Харків, майдан Свободи, 4 та вулиця Університетська, 23);</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відремонтовано оцинковане покриття на покрівлях корпусів 1, 3, 11, 12, 13 та 14 Головного навчального корпусу (м. Харків, майдан Свободи, 4) загальною площею 156 м</w:t>
      </w:r>
      <w:r w:rsidRPr="00122514">
        <w:rPr>
          <w:rFonts w:ascii="Times New Roman" w:hAnsi="Times New Roman" w:cs="Times New Roman"/>
          <w:bCs/>
          <w:sz w:val="28"/>
          <w:szCs w:val="28"/>
          <w:vertAlign w:val="superscript"/>
          <w:lang w:val="uk-UA"/>
        </w:rPr>
        <w:t>2</w:t>
      </w:r>
      <w:r w:rsidRPr="00822170">
        <w:rPr>
          <w:rFonts w:ascii="Times New Roman" w:hAnsi="Times New Roman" w:cs="Times New Roman"/>
          <w:bCs/>
          <w:sz w:val="28"/>
          <w:szCs w:val="28"/>
          <w:lang w:val="uk-UA"/>
        </w:rPr>
        <w:t>;</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закрито плитами OSB 786 віконних отворів на об’єктах університету, які постраждали внаслідок бойових дій (навчальні корпуси, гуртожитки, виробничі майстерні тощо).</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Для подальшого виконання ремонтних робіт ремонтно-будівельна служба забезпечена основними засобами та будівельними матеріалами майже в повному обсязі, вони зберігаються на складах університету згідно з вимогами пожежної безпеки та чинного законодавства.</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Службою головного енергетика за 202</w:t>
      </w:r>
      <w:r w:rsidR="00807665">
        <w:rPr>
          <w:rFonts w:ascii="Times New Roman" w:hAnsi="Times New Roman" w:cs="Times New Roman"/>
          <w:bCs/>
          <w:sz w:val="28"/>
          <w:szCs w:val="28"/>
          <w:lang w:val="uk-UA"/>
        </w:rPr>
        <w:t>5</w:t>
      </w:r>
      <w:r w:rsidRPr="00822170">
        <w:rPr>
          <w:rFonts w:ascii="Times New Roman" w:hAnsi="Times New Roman" w:cs="Times New Roman"/>
          <w:bCs/>
          <w:sz w:val="28"/>
          <w:szCs w:val="28"/>
          <w:lang w:val="uk-UA"/>
        </w:rPr>
        <w:t xml:space="preserve"> рік було виконано:</w:t>
      </w:r>
    </w:p>
    <w:p w:rsidR="00822170" w:rsidRPr="00822170" w:rsidRDefault="004858BA" w:rsidP="0026216D">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lastRenderedPageBreak/>
        <w:t>- </w:t>
      </w:r>
      <w:r w:rsidR="00822170" w:rsidRPr="00822170">
        <w:rPr>
          <w:rFonts w:ascii="Times New Roman" w:hAnsi="Times New Roman" w:cs="Times New Roman"/>
          <w:bCs/>
          <w:sz w:val="28"/>
          <w:szCs w:val="28"/>
          <w:lang w:val="uk-UA"/>
        </w:rPr>
        <w:t xml:space="preserve">гідравлічні випробування систем опалювання та холодного водопостачання </w:t>
      </w:r>
      <w:r w:rsidR="007158E5">
        <w:rPr>
          <w:rFonts w:ascii="Times New Roman" w:hAnsi="Times New Roman" w:cs="Times New Roman"/>
          <w:bCs/>
          <w:sz w:val="28"/>
          <w:szCs w:val="28"/>
          <w:lang w:val="uk-UA"/>
        </w:rPr>
        <w:t xml:space="preserve">у Головному учбовому корпусі, будівлі тенісних кортів «УНІКОРТ», НДІ астрономії (м. Харків, майдан Свободи, 4); навчальному корпусі (м. Харків, проспект Науки, 20); Музею природи (м. Харків, </w:t>
      </w:r>
      <w:r w:rsidR="000C0C8D">
        <w:rPr>
          <w:rFonts w:ascii="Times New Roman" w:hAnsi="Times New Roman" w:cs="Times New Roman"/>
          <w:bCs/>
          <w:sz w:val="28"/>
          <w:szCs w:val="28"/>
          <w:lang w:val="uk-UA"/>
        </w:rPr>
        <w:t xml:space="preserve">вулиця </w:t>
      </w:r>
      <w:proofErr w:type="spellStart"/>
      <w:r w:rsidR="000C0C8D" w:rsidRPr="00822170">
        <w:rPr>
          <w:rFonts w:ascii="Times New Roman" w:hAnsi="Times New Roman" w:cs="Times New Roman"/>
          <w:bCs/>
          <w:sz w:val="28"/>
          <w:szCs w:val="28"/>
          <w:lang w:val="uk-UA"/>
        </w:rPr>
        <w:t>Тринклера</w:t>
      </w:r>
      <w:proofErr w:type="spellEnd"/>
      <w:r w:rsidR="000C0C8D" w:rsidRPr="00822170">
        <w:rPr>
          <w:rFonts w:ascii="Times New Roman" w:hAnsi="Times New Roman" w:cs="Times New Roman"/>
          <w:bCs/>
          <w:sz w:val="28"/>
          <w:szCs w:val="28"/>
          <w:lang w:val="uk-UA"/>
        </w:rPr>
        <w:t>,</w:t>
      </w:r>
      <w:r w:rsidR="000C0C8D">
        <w:rPr>
          <w:rFonts w:ascii="Times New Roman" w:hAnsi="Times New Roman" w:cs="Times New Roman"/>
          <w:bCs/>
          <w:sz w:val="28"/>
          <w:szCs w:val="28"/>
          <w:lang w:val="uk-UA"/>
        </w:rPr>
        <w:t> </w:t>
      </w:r>
      <w:r w:rsidR="000C0C8D" w:rsidRPr="00822170">
        <w:rPr>
          <w:rFonts w:ascii="Times New Roman" w:hAnsi="Times New Roman" w:cs="Times New Roman"/>
          <w:bCs/>
          <w:sz w:val="28"/>
          <w:szCs w:val="28"/>
          <w:lang w:val="uk-UA"/>
        </w:rPr>
        <w:t>8</w:t>
      </w:r>
      <w:r w:rsidR="000C0C8D">
        <w:rPr>
          <w:rFonts w:ascii="Times New Roman" w:hAnsi="Times New Roman" w:cs="Times New Roman"/>
          <w:bCs/>
          <w:sz w:val="28"/>
          <w:szCs w:val="28"/>
          <w:lang w:val="uk-UA"/>
        </w:rPr>
        <w:t>); Молодіжному клубі «</w:t>
      </w:r>
      <w:proofErr w:type="spellStart"/>
      <w:r w:rsidR="000C0C8D" w:rsidRPr="000C0C8D">
        <w:rPr>
          <w:rFonts w:ascii="Times New Roman" w:hAnsi="Times New Roman" w:cs="Times New Roman"/>
          <w:bCs/>
          <w:sz w:val="28"/>
          <w:szCs w:val="28"/>
          <w:lang w:val="uk-UA"/>
        </w:rPr>
        <w:t>Karazin</w:t>
      </w:r>
      <w:proofErr w:type="spellEnd"/>
      <w:r w:rsidR="000C0C8D" w:rsidRPr="000C0C8D">
        <w:rPr>
          <w:rFonts w:ascii="Times New Roman" w:hAnsi="Times New Roman" w:cs="Times New Roman"/>
          <w:bCs/>
          <w:sz w:val="28"/>
          <w:szCs w:val="28"/>
          <w:lang w:val="uk-UA"/>
        </w:rPr>
        <w:t xml:space="preserve"> </w:t>
      </w:r>
      <w:proofErr w:type="spellStart"/>
      <w:r w:rsidR="000C0C8D" w:rsidRPr="000C0C8D">
        <w:rPr>
          <w:rFonts w:ascii="Times New Roman" w:hAnsi="Times New Roman" w:cs="Times New Roman"/>
          <w:bCs/>
          <w:sz w:val="28"/>
          <w:szCs w:val="28"/>
          <w:lang w:val="uk-UA"/>
        </w:rPr>
        <w:t>Student’s</w:t>
      </w:r>
      <w:proofErr w:type="spellEnd"/>
      <w:r w:rsidR="000C0C8D" w:rsidRPr="000C0C8D">
        <w:rPr>
          <w:rFonts w:ascii="Times New Roman" w:hAnsi="Times New Roman" w:cs="Times New Roman"/>
          <w:bCs/>
          <w:sz w:val="28"/>
          <w:szCs w:val="28"/>
          <w:lang w:val="uk-UA"/>
        </w:rPr>
        <w:t xml:space="preserve"> </w:t>
      </w:r>
      <w:proofErr w:type="spellStart"/>
      <w:r w:rsidR="000C0C8D" w:rsidRPr="000C0C8D">
        <w:rPr>
          <w:rFonts w:ascii="Times New Roman" w:hAnsi="Times New Roman" w:cs="Times New Roman"/>
          <w:bCs/>
          <w:sz w:val="28"/>
          <w:szCs w:val="28"/>
          <w:lang w:val="uk-UA"/>
        </w:rPr>
        <w:t>Hall</w:t>
      </w:r>
      <w:proofErr w:type="spellEnd"/>
      <w:r w:rsidR="000C0C8D" w:rsidRPr="000C0C8D">
        <w:rPr>
          <w:rFonts w:ascii="Times New Roman" w:hAnsi="Times New Roman" w:cs="Times New Roman"/>
          <w:bCs/>
          <w:sz w:val="28"/>
          <w:szCs w:val="28"/>
          <w:lang w:val="uk-UA"/>
        </w:rPr>
        <w:t>» (</w:t>
      </w:r>
      <w:r w:rsidR="000C0C8D">
        <w:rPr>
          <w:rFonts w:ascii="Times New Roman" w:hAnsi="Times New Roman" w:cs="Times New Roman"/>
          <w:bCs/>
          <w:sz w:val="28"/>
          <w:szCs w:val="28"/>
          <w:lang w:val="uk-UA"/>
        </w:rPr>
        <w:t xml:space="preserve">м. Харків, вулиця </w:t>
      </w:r>
      <w:proofErr w:type="spellStart"/>
      <w:r w:rsidR="000C0C8D">
        <w:rPr>
          <w:rFonts w:ascii="Times New Roman" w:hAnsi="Times New Roman" w:cs="Times New Roman"/>
          <w:bCs/>
          <w:sz w:val="28"/>
          <w:szCs w:val="28"/>
          <w:lang w:val="uk-UA"/>
        </w:rPr>
        <w:t>Отакара</w:t>
      </w:r>
      <w:proofErr w:type="spellEnd"/>
      <w:r w:rsidR="000C0C8D">
        <w:rPr>
          <w:rFonts w:ascii="Times New Roman" w:hAnsi="Times New Roman" w:cs="Times New Roman"/>
          <w:bCs/>
          <w:sz w:val="28"/>
          <w:szCs w:val="28"/>
          <w:lang w:val="uk-UA"/>
        </w:rPr>
        <w:t xml:space="preserve"> Яроша, 11); навчальних корпусах № 1 та № 2 (м. Харків, вулиця Університетська, 16); будівлі філії ЦНБ (м. Харків, вулиця Університетська, 23); будівлі Віварію (м. Харків, Станіслава </w:t>
      </w:r>
      <w:proofErr w:type="spellStart"/>
      <w:r w:rsidR="000C0C8D">
        <w:rPr>
          <w:rFonts w:ascii="Times New Roman" w:hAnsi="Times New Roman" w:cs="Times New Roman"/>
          <w:bCs/>
          <w:sz w:val="28"/>
          <w:szCs w:val="28"/>
          <w:lang w:val="uk-UA"/>
        </w:rPr>
        <w:t>Партали</w:t>
      </w:r>
      <w:proofErr w:type="spellEnd"/>
      <w:r w:rsidR="000C0C8D">
        <w:rPr>
          <w:rFonts w:ascii="Times New Roman" w:hAnsi="Times New Roman" w:cs="Times New Roman"/>
          <w:bCs/>
          <w:sz w:val="28"/>
          <w:szCs w:val="28"/>
          <w:lang w:val="uk-UA"/>
        </w:rPr>
        <w:t xml:space="preserve">, 45); гуртожитках № 1 (м. Харків, вулиця Петра </w:t>
      </w:r>
      <w:proofErr w:type="spellStart"/>
      <w:r w:rsidR="000C0C8D">
        <w:rPr>
          <w:rFonts w:ascii="Times New Roman" w:hAnsi="Times New Roman" w:cs="Times New Roman"/>
          <w:bCs/>
          <w:sz w:val="28"/>
          <w:szCs w:val="28"/>
          <w:lang w:val="uk-UA"/>
        </w:rPr>
        <w:t>Болбочана</w:t>
      </w:r>
      <w:proofErr w:type="spellEnd"/>
      <w:r w:rsidR="000C0C8D">
        <w:rPr>
          <w:rFonts w:ascii="Times New Roman" w:hAnsi="Times New Roman" w:cs="Times New Roman"/>
          <w:bCs/>
          <w:sz w:val="28"/>
          <w:szCs w:val="28"/>
          <w:lang w:val="uk-UA"/>
        </w:rPr>
        <w:t xml:space="preserve">, 2), № 2 (м. Харків, вулиця </w:t>
      </w:r>
      <w:proofErr w:type="spellStart"/>
      <w:r w:rsidR="000C0C8D">
        <w:rPr>
          <w:rFonts w:ascii="Times New Roman" w:hAnsi="Times New Roman" w:cs="Times New Roman"/>
          <w:bCs/>
          <w:sz w:val="28"/>
          <w:szCs w:val="28"/>
          <w:lang w:val="uk-UA"/>
        </w:rPr>
        <w:t>Отакара</w:t>
      </w:r>
      <w:proofErr w:type="spellEnd"/>
      <w:r w:rsidR="000C0C8D">
        <w:rPr>
          <w:rFonts w:ascii="Times New Roman" w:hAnsi="Times New Roman" w:cs="Times New Roman"/>
          <w:bCs/>
          <w:sz w:val="28"/>
          <w:szCs w:val="28"/>
          <w:lang w:val="uk-UA"/>
        </w:rPr>
        <w:t xml:space="preserve"> Яроша, 11), № 11 (м. Харків, вулиця </w:t>
      </w:r>
      <w:proofErr w:type="spellStart"/>
      <w:r w:rsidR="000C0C8D">
        <w:rPr>
          <w:rFonts w:ascii="Times New Roman" w:hAnsi="Times New Roman" w:cs="Times New Roman"/>
          <w:bCs/>
          <w:sz w:val="28"/>
          <w:szCs w:val="28"/>
          <w:lang w:val="uk-UA"/>
        </w:rPr>
        <w:t>Отакара</w:t>
      </w:r>
      <w:proofErr w:type="spellEnd"/>
      <w:r w:rsidR="000C0C8D">
        <w:rPr>
          <w:rFonts w:ascii="Times New Roman" w:hAnsi="Times New Roman" w:cs="Times New Roman"/>
          <w:bCs/>
          <w:sz w:val="28"/>
          <w:szCs w:val="28"/>
          <w:lang w:val="uk-UA"/>
        </w:rPr>
        <w:t xml:space="preserve"> Яроша, 10) та № 13 (м. Харків, вулиця Єдності, 171-Б)</w:t>
      </w:r>
      <w:r w:rsidR="00822170" w:rsidRPr="00822170">
        <w:rPr>
          <w:rFonts w:ascii="Times New Roman" w:hAnsi="Times New Roman" w:cs="Times New Roman"/>
          <w:bCs/>
          <w:sz w:val="28"/>
          <w:szCs w:val="28"/>
          <w:lang w:val="uk-UA"/>
        </w:rPr>
        <w:t>;</w:t>
      </w:r>
    </w:p>
    <w:p w:rsidR="00822170" w:rsidRPr="00822170" w:rsidRDefault="004858BA" w:rsidP="0026216D">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w:t>
      </w:r>
      <w:r w:rsidR="00822170" w:rsidRPr="00822170">
        <w:rPr>
          <w:rFonts w:ascii="Times New Roman" w:hAnsi="Times New Roman" w:cs="Times New Roman"/>
          <w:bCs/>
          <w:sz w:val="28"/>
          <w:szCs w:val="28"/>
          <w:lang w:val="uk-UA"/>
        </w:rPr>
        <w:t> </w:t>
      </w:r>
      <w:r>
        <w:rPr>
          <w:rFonts w:ascii="Times New Roman" w:hAnsi="Times New Roman" w:cs="Times New Roman"/>
          <w:bCs/>
          <w:sz w:val="28"/>
          <w:szCs w:val="28"/>
          <w:lang w:val="uk-UA"/>
        </w:rPr>
        <w:t>о</w:t>
      </w:r>
      <w:r w:rsidR="00822170" w:rsidRPr="00822170">
        <w:rPr>
          <w:rFonts w:ascii="Times New Roman" w:hAnsi="Times New Roman" w:cs="Times New Roman"/>
          <w:bCs/>
          <w:sz w:val="28"/>
          <w:szCs w:val="28"/>
          <w:lang w:val="uk-UA"/>
        </w:rPr>
        <w:t>формлен</w:t>
      </w:r>
      <w:r>
        <w:rPr>
          <w:rFonts w:ascii="Times New Roman" w:hAnsi="Times New Roman" w:cs="Times New Roman"/>
          <w:bCs/>
          <w:sz w:val="28"/>
          <w:szCs w:val="28"/>
          <w:lang w:val="uk-UA"/>
        </w:rPr>
        <w:t>ня</w:t>
      </w:r>
      <w:r w:rsidR="00822170" w:rsidRPr="00822170">
        <w:rPr>
          <w:rFonts w:ascii="Times New Roman" w:hAnsi="Times New Roman" w:cs="Times New Roman"/>
          <w:bCs/>
          <w:sz w:val="28"/>
          <w:szCs w:val="28"/>
          <w:lang w:val="uk-UA"/>
        </w:rPr>
        <w:t xml:space="preserve"> акт</w:t>
      </w:r>
      <w:r>
        <w:rPr>
          <w:rFonts w:ascii="Times New Roman" w:hAnsi="Times New Roman" w:cs="Times New Roman"/>
          <w:bCs/>
          <w:sz w:val="28"/>
          <w:szCs w:val="28"/>
          <w:lang w:val="uk-UA"/>
        </w:rPr>
        <w:t>ів</w:t>
      </w:r>
      <w:r w:rsidR="00822170" w:rsidRPr="00822170">
        <w:rPr>
          <w:rFonts w:ascii="Times New Roman" w:hAnsi="Times New Roman" w:cs="Times New Roman"/>
          <w:bCs/>
          <w:sz w:val="28"/>
          <w:szCs w:val="28"/>
          <w:lang w:val="uk-UA"/>
        </w:rPr>
        <w:t xml:space="preserve"> приймання тепловими мережами 12 теплових рамок на об’єктах, які були визначені для подачі опалення та повноцінної роботи у зимовий період 2025/2026 років;</w:t>
      </w:r>
    </w:p>
    <w:p w:rsidR="00822170" w:rsidRPr="00822170" w:rsidRDefault="004858BA" w:rsidP="0026216D">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w:t>
      </w:r>
      <w:r w:rsidR="00822170" w:rsidRPr="00822170">
        <w:rPr>
          <w:rFonts w:ascii="Times New Roman" w:hAnsi="Times New Roman" w:cs="Times New Roman"/>
          <w:bCs/>
          <w:sz w:val="28"/>
          <w:szCs w:val="28"/>
          <w:lang w:val="uk-UA"/>
        </w:rPr>
        <w:t> </w:t>
      </w:r>
      <w:r>
        <w:rPr>
          <w:rFonts w:ascii="Times New Roman" w:hAnsi="Times New Roman" w:cs="Times New Roman"/>
          <w:bCs/>
          <w:sz w:val="28"/>
          <w:szCs w:val="28"/>
          <w:lang w:val="uk-UA"/>
        </w:rPr>
        <w:t>з</w:t>
      </w:r>
      <w:r w:rsidR="00822170" w:rsidRPr="00822170">
        <w:rPr>
          <w:rFonts w:ascii="Times New Roman" w:hAnsi="Times New Roman" w:cs="Times New Roman"/>
          <w:bCs/>
          <w:sz w:val="28"/>
          <w:szCs w:val="28"/>
          <w:lang w:val="uk-UA"/>
        </w:rPr>
        <w:t>амінено 2 200 секцій приладів опалення; трубопроводів опалення, водопостачання та водовідведення загальною довжиною 660 м. п.; 910 одиниць запірної арматури; 18 комплектів та 1 980 з’єднувальних елементів сантехнічних приладів;</w:t>
      </w:r>
    </w:p>
    <w:p w:rsidR="004858BA" w:rsidRPr="00822170" w:rsidRDefault="004858BA" w:rsidP="004858BA">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w:t>
      </w:r>
      <w:r w:rsidRPr="00822170">
        <w:rPr>
          <w:rFonts w:ascii="Times New Roman" w:hAnsi="Times New Roman" w:cs="Times New Roman"/>
          <w:bCs/>
          <w:sz w:val="28"/>
          <w:szCs w:val="28"/>
          <w:lang w:val="uk-UA"/>
        </w:rPr>
        <w:t> </w:t>
      </w:r>
      <w:r>
        <w:rPr>
          <w:rFonts w:ascii="Times New Roman" w:hAnsi="Times New Roman" w:cs="Times New Roman"/>
          <w:bCs/>
          <w:sz w:val="28"/>
          <w:szCs w:val="28"/>
          <w:lang w:val="uk-UA"/>
        </w:rPr>
        <w:t>п</w:t>
      </w:r>
      <w:r w:rsidRPr="00822170">
        <w:rPr>
          <w:rFonts w:ascii="Times New Roman" w:hAnsi="Times New Roman" w:cs="Times New Roman"/>
          <w:bCs/>
          <w:sz w:val="28"/>
          <w:szCs w:val="28"/>
          <w:lang w:val="uk-UA"/>
        </w:rPr>
        <w:t>роведено консервацію, дренування систем тепло- та водопостачання у гуртожитку № 8 (м. Харків, вулиця Георгія Тарасенка,</w:t>
      </w:r>
      <w:r>
        <w:rPr>
          <w:rFonts w:ascii="Times New Roman" w:hAnsi="Times New Roman" w:cs="Times New Roman"/>
          <w:bCs/>
          <w:sz w:val="28"/>
          <w:szCs w:val="28"/>
          <w:lang w:val="uk-UA"/>
        </w:rPr>
        <w:t> </w:t>
      </w:r>
      <w:r w:rsidRPr="00822170">
        <w:rPr>
          <w:rFonts w:ascii="Times New Roman" w:hAnsi="Times New Roman" w:cs="Times New Roman"/>
          <w:bCs/>
          <w:sz w:val="28"/>
          <w:szCs w:val="28"/>
          <w:lang w:val="uk-UA"/>
        </w:rPr>
        <w:t>43);</w:t>
      </w:r>
    </w:p>
    <w:p w:rsidR="00822170" w:rsidRPr="00822170" w:rsidRDefault="004858BA" w:rsidP="0026216D">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w:t>
      </w:r>
      <w:r w:rsidR="00822170" w:rsidRPr="00822170">
        <w:rPr>
          <w:rFonts w:ascii="Times New Roman" w:hAnsi="Times New Roman" w:cs="Times New Roman"/>
          <w:bCs/>
          <w:sz w:val="28"/>
          <w:szCs w:val="28"/>
          <w:lang w:val="uk-UA"/>
        </w:rPr>
        <w:t> </w:t>
      </w:r>
      <w:r>
        <w:rPr>
          <w:rFonts w:ascii="Times New Roman" w:hAnsi="Times New Roman" w:cs="Times New Roman"/>
          <w:bCs/>
          <w:sz w:val="28"/>
          <w:szCs w:val="28"/>
          <w:lang w:val="uk-UA"/>
        </w:rPr>
        <w:t>в</w:t>
      </w:r>
      <w:r w:rsidR="00822170" w:rsidRPr="00822170">
        <w:rPr>
          <w:rFonts w:ascii="Times New Roman" w:hAnsi="Times New Roman" w:cs="Times New Roman"/>
          <w:bCs/>
          <w:sz w:val="28"/>
          <w:szCs w:val="28"/>
          <w:lang w:val="uk-UA"/>
        </w:rPr>
        <w:t xml:space="preserve">иконані аварійно-ремонті та </w:t>
      </w:r>
      <w:proofErr w:type="spellStart"/>
      <w:r w:rsidR="00822170" w:rsidRPr="00822170">
        <w:rPr>
          <w:rFonts w:ascii="Times New Roman" w:hAnsi="Times New Roman" w:cs="Times New Roman"/>
          <w:bCs/>
          <w:sz w:val="28"/>
          <w:szCs w:val="28"/>
          <w:lang w:val="uk-UA"/>
        </w:rPr>
        <w:t>регламентно</w:t>
      </w:r>
      <w:proofErr w:type="spellEnd"/>
      <w:r w:rsidR="00822170" w:rsidRPr="00822170">
        <w:rPr>
          <w:rFonts w:ascii="Times New Roman" w:hAnsi="Times New Roman" w:cs="Times New Roman"/>
          <w:bCs/>
          <w:sz w:val="28"/>
          <w:szCs w:val="28"/>
          <w:lang w:val="uk-UA"/>
        </w:rPr>
        <w:t xml:space="preserve">-профілактичні роботи, які попередили втрату </w:t>
      </w:r>
      <w:proofErr w:type="spellStart"/>
      <w:r w:rsidR="00822170" w:rsidRPr="00822170">
        <w:rPr>
          <w:rFonts w:ascii="Times New Roman" w:hAnsi="Times New Roman" w:cs="Times New Roman"/>
          <w:bCs/>
          <w:sz w:val="28"/>
          <w:szCs w:val="28"/>
          <w:lang w:val="uk-UA"/>
        </w:rPr>
        <w:t>багатовартісного</w:t>
      </w:r>
      <w:proofErr w:type="spellEnd"/>
      <w:r w:rsidR="00822170" w:rsidRPr="00822170">
        <w:rPr>
          <w:rFonts w:ascii="Times New Roman" w:hAnsi="Times New Roman" w:cs="Times New Roman"/>
          <w:bCs/>
          <w:sz w:val="28"/>
          <w:szCs w:val="28"/>
          <w:lang w:val="uk-UA"/>
        </w:rPr>
        <w:t xml:space="preserve"> електрообладнання та систем електроживлення на 12 об’єктах інфраструктури університету;</w:t>
      </w:r>
    </w:p>
    <w:p w:rsidR="00822170" w:rsidRDefault="004858BA" w:rsidP="0026216D">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w:t>
      </w:r>
      <w:r w:rsidR="00822170" w:rsidRPr="00822170">
        <w:rPr>
          <w:rFonts w:ascii="Times New Roman" w:hAnsi="Times New Roman" w:cs="Times New Roman"/>
          <w:bCs/>
          <w:sz w:val="28"/>
          <w:szCs w:val="28"/>
          <w:lang w:val="uk-UA"/>
        </w:rPr>
        <w:t> Прокладено силових мереж – 2 269 м; мереж електроживлення – 1</w:t>
      </w:r>
      <w:r w:rsidR="00BA26E7">
        <w:rPr>
          <w:rFonts w:ascii="Times New Roman" w:hAnsi="Times New Roman" w:cs="Times New Roman"/>
          <w:bCs/>
          <w:sz w:val="28"/>
          <w:szCs w:val="28"/>
          <w:lang w:val="uk-UA"/>
        </w:rPr>
        <w:t> </w:t>
      </w:r>
      <w:r w:rsidR="00822170" w:rsidRPr="00822170">
        <w:rPr>
          <w:rFonts w:ascii="Times New Roman" w:hAnsi="Times New Roman" w:cs="Times New Roman"/>
          <w:bCs/>
          <w:sz w:val="28"/>
          <w:szCs w:val="28"/>
          <w:lang w:val="uk-UA"/>
        </w:rPr>
        <w:t>896</w:t>
      </w:r>
      <w:r w:rsidR="00BA26E7">
        <w:rPr>
          <w:rFonts w:ascii="Times New Roman" w:hAnsi="Times New Roman" w:cs="Times New Roman"/>
          <w:bCs/>
          <w:sz w:val="28"/>
          <w:szCs w:val="28"/>
          <w:lang w:val="uk-UA"/>
        </w:rPr>
        <w:t> </w:t>
      </w:r>
      <w:r w:rsidR="00822170" w:rsidRPr="00822170">
        <w:rPr>
          <w:rFonts w:ascii="Times New Roman" w:hAnsi="Times New Roman" w:cs="Times New Roman"/>
          <w:bCs/>
          <w:sz w:val="28"/>
          <w:szCs w:val="28"/>
          <w:lang w:val="uk-UA"/>
        </w:rPr>
        <w:t xml:space="preserve">м; встановлено світильників – 75 од.; встановлено/замінено </w:t>
      </w:r>
      <w:proofErr w:type="spellStart"/>
      <w:r w:rsidR="00822170" w:rsidRPr="00822170">
        <w:rPr>
          <w:rFonts w:ascii="Times New Roman" w:hAnsi="Times New Roman" w:cs="Times New Roman"/>
          <w:bCs/>
          <w:sz w:val="28"/>
          <w:szCs w:val="28"/>
          <w:lang w:val="uk-UA"/>
        </w:rPr>
        <w:t>розеточних</w:t>
      </w:r>
      <w:proofErr w:type="spellEnd"/>
      <w:r w:rsidR="00822170" w:rsidRPr="00822170">
        <w:rPr>
          <w:rFonts w:ascii="Times New Roman" w:hAnsi="Times New Roman" w:cs="Times New Roman"/>
          <w:bCs/>
          <w:sz w:val="28"/>
          <w:szCs w:val="28"/>
          <w:lang w:val="uk-UA"/>
        </w:rPr>
        <w:t xml:space="preserve"> груп – 381 од., вимикачів – 81 од., систем </w:t>
      </w:r>
      <w:proofErr w:type="spellStart"/>
      <w:r w:rsidR="00822170" w:rsidRPr="00822170">
        <w:rPr>
          <w:rFonts w:ascii="Times New Roman" w:hAnsi="Times New Roman" w:cs="Times New Roman"/>
          <w:bCs/>
          <w:sz w:val="28"/>
          <w:szCs w:val="28"/>
          <w:lang w:val="uk-UA"/>
        </w:rPr>
        <w:t>автозахисту</w:t>
      </w:r>
      <w:proofErr w:type="spellEnd"/>
      <w:r w:rsidR="00822170" w:rsidRPr="00822170">
        <w:rPr>
          <w:rFonts w:ascii="Times New Roman" w:hAnsi="Times New Roman" w:cs="Times New Roman"/>
          <w:bCs/>
          <w:sz w:val="28"/>
          <w:szCs w:val="28"/>
          <w:lang w:val="uk-UA"/>
        </w:rPr>
        <w:t xml:space="preserve"> – 123 од., ламп освітлення – 1</w:t>
      </w:r>
      <w:r w:rsidR="00BA26E7">
        <w:rPr>
          <w:rFonts w:ascii="Times New Roman" w:hAnsi="Times New Roman" w:cs="Times New Roman"/>
          <w:bCs/>
          <w:sz w:val="28"/>
          <w:szCs w:val="28"/>
          <w:lang w:val="uk-UA"/>
        </w:rPr>
        <w:t> </w:t>
      </w:r>
      <w:r w:rsidR="00822170" w:rsidRPr="00822170">
        <w:rPr>
          <w:rFonts w:ascii="Times New Roman" w:hAnsi="Times New Roman" w:cs="Times New Roman"/>
          <w:bCs/>
          <w:sz w:val="28"/>
          <w:szCs w:val="28"/>
          <w:lang w:val="uk-UA"/>
        </w:rPr>
        <w:t>061</w:t>
      </w:r>
      <w:r w:rsidR="00BA26E7">
        <w:rPr>
          <w:rFonts w:ascii="Times New Roman" w:hAnsi="Times New Roman" w:cs="Times New Roman"/>
          <w:bCs/>
          <w:sz w:val="28"/>
          <w:szCs w:val="28"/>
          <w:lang w:val="en-US"/>
        </w:rPr>
        <w:t> </w:t>
      </w:r>
      <w:r w:rsidR="00822170" w:rsidRPr="00822170">
        <w:rPr>
          <w:rFonts w:ascii="Times New Roman" w:hAnsi="Times New Roman" w:cs="Times New Roman"/>
          <w:bCs/>
          <w:sz w:val="28"/>
          <w:szCs w:val="28"/>
          <w:lang w:val="uk-UA"/>
        </w:rPr>
        <w:t>од.</w:t>
      </w:r>
    </w:p>
    <w:p w:rsidR="004858BA" w:rsidRDefault="004858BA" w:rsidP="004858BA">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Протягом 2025 року було п</w:t>
      </w:r>
      <w:r w:rsidRPr="00822170">
        <w:rPr>
          <w:rFonts w:ascii="Times New Roman" w:hAnsi="Times New Roman" w:cs="Times New Roman"/>
          <w:bCs/>
          <w:sz w:val="28"/>
          <w:szCs w:val="28"/>
          <w:lang w:val="uk-UA"/>
        </w:rPr>
        <w:t>роведено капітальні ремонти з побудовою нових мереж та систем електроживлення і освітлення</w:t>
      </w:r>
      <w:r>
        <w:rPr>
          <w:rFonts w:ascii="Times New Roman" w:hAnsi="Times New Roman" w:cs="Times New Roman"/>
          <w:bCs/>
          <w:sz w:val="28"/>
          <w:szCs w:val="28"/>
          <w:lang w:val="uk-UA"/>
        </w:rPr>
        <w:t>:</w:t>
      </w:r>
    </w:p>
    <w:p w:rsidR="004858BA" w:rsidRDefault="004858BA" w:rsidP="004858BA">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підключення </w:t>
      </w:r>
      <w:proofErr w:type="spellStart"/>
      <w:r>
        <w:rPr>
          <w:rFonts w:ascii="Times New Roman" w:hAnsi="Times New Roman" w:cs="Times New Roman"/>
          <w:bCs/>
          <w:sz w:val="28"/>
          <w:szCs w:val="28"/>
          <w:lang w:val="uk-UA"/>
        </w:rPr>
        <w:t>дизельгенератора</w:t>
      </w:r>
      <w:proofErr w:type="spellEnd"/>
      <w:r>
        <w:rPr>
          <w:rFonts w:ascii="Times New Roman" w:hAnsi="Times New Roman" w:cs="Times New Roman"/>
          <w:bCs/>
          <w:sz w:val="28"/>
          <w:szCs w:val="28"/>
          <w:lang w:val="uk-UA"/>
        </w:rPr>
        <w:t xml:space="preserve"> для резервування систем електроживлення в учбовому корпусі за адресою: м. Харків, вулиця Полтавський шлях, 188;</w:t>
      </w:r>
    </w:p>
    <w:p w:rsidR="004858BA" w:rsidRDefault="004858BA" w:rsidP="004858BA">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підключення </w:t>
      </w:r>
      <w:proofErr w:type="spellStart"/>
      <w:r>
        <w:rPr>
          <w:rFonts w:ascii="Times New Roman" w:hAnsi="Times New Roman" w:cs="Times New Roman"/>
          <w:bCs/>
          <w:sz w:val="28"/>
          <w:szCs w:val="28"/>
          <w:lang w:val="uk-UA"/>
        </w:rPr>
        <w:t>дизельгенератора</w:t>
      </w:r>
      <w:proofErr w:type="spellEnd"/>
      <w:r>
        <w:rPr>
          <w:rFonts w:ascii="Times New Roman" w:hAnsi="Times New Roman" w:cs="Times New Roman"/>
          <w:bCs/>
          <w:sz w:val="28"/>
          <w:szCs w:val="28"/>
          <w:lang w:val="uk-UA"/>
        </w:rPr>
        <w:t xml:space="preserve"> та резервного бензинового генератора для резервування систем електроживлення споруди подвійного призначення із захисними властивостями протирадіаційного укриття у Північному учбовому корпусі (м. Харків, майдан Свободи, 6);</w:t>
      </w:r>
    </w:p>
    <w:p w:rsidR="004858BA" w:rsidRDefault="004858BA" w:rsidP="004858BA">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 підключення </w:t>
      </w:r>
      <w:proofErr w:type="spellStart"/>
      <w:r>
        <w:rPr>
          <w:rFonts w:ascii="Times New Roman" w:hAnsi="Times New Roman" w:cs="Times New Roman"/>
          <w:bCs/>
          <w:sz w:val="28"/>
          <w:szCs w:val="28"/>
          <w:lang w:val="uk-UA"/>
        </w:rPr>
        <w:t>дизельгенератора</w:t>
      </w:r>
      <w:proofErr w:type="spellEnd"/>
      <w:r>
        <w:rPr>
          <w:rFonts w:ascii="Times New Roman" w:hAnsi="Times New Roman" w:cs="Times New Roman"/>
          <w:bCs/>
          <w:sz w:val="28"/>
          <w:szCs w:val="28"/>
          <w:lang w:val="uk-UA"/>
        </w:rPr>
        <w:t xml:space="preserve"> для резервування систем електроживлення в адміністративній будівлі Ботанічного саду (м. Харків, вулиця </w:t>
      </w:r>
      <w:proofErr w:type="spellStart"/>
      <w:r>
        <w:rPr>
          <w:rFonts w:ascii="Times New Roman" w:hAnsi="Times New Roman" w:cs="Times New Roman"/>
          <w:bCs/>
          <w:sz w:val="28"/>
          <w:szCs w:val="28"/>
          <w:lang w:val="uk-UA"/>
        </w:rPr>
        <w:t>Клочківська</w:t>
      </w:r>
      <w:proofErr w:type="spellEnd"/>
      <w:r>
        <w:rPr>
          <w:rFonts w:ascii="Times New Roman" w:hAnsi="Times New Roman" w:cs="Times New Roman"/>
          <w:bCs/>
          <w:sz w:val="28"/>
          <w:szCs w:val="28"/>
          <w:lang w:val="uk-UA"/>
        </w:rPr>
        <w:t>, 52);</w:t>
      </w:r>
    </w:p>
    <w:p w:rsidR="004858BA" w:rsidRDefault="004858BA" w:rsidP="004858BA">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 побудова окремих силових мереж стоматологічних кабінетів ІІ медичного факультету та «</w:t>
      </w:r>
      <w:proofErr w:type="spellStart"/>
      <w:r>
        <w:rPr>
          <w:rFonts w:ascii="Times New Roman" w:hAnsi="Times New Roman" w:cs="Times New Roman"/>
          <w:bCs/>
          <w:sz w:val="28"/>
          <w:szCs w:val="28"/>
          <w:lang w:val="uk-UA"/>
        </w:rPr>
        <w:t>Біолабораторії</w:t>
      </w:r>
      <w:proofErr w:type="spellEnd"/>
      <w:r>
        <w:rPr>
          <w:rFonts w:ascii="Times New Roman" w:hAnsi="Times New Roman" w:cs="Times New Roman"/>
          <w:bCs/>
          <w:sz w:val="28"/>
          <w:szCs w:val="28"/>
          <w:lang w:val="uk-UA"/>
        </w:rPr>
        <w:t>» (</w:t>
      </w:r>
      <w:proofErr w:type="spellStart"/>
      <w:r>
        <w:rPr>
          <w:rFonts w:ascii="Times New Roman" w:hAnsi="Times New Roman" w:cs="Times New Roman"/>
          <w:bCs/>
          <w:sz w:val="28"/>
          <w:szCs w:val="28"/>
          <w:lang w:val="uk-UA"/>
        </w:rPr>
        <w:t>біопринтер</w:t>
      </w:r>
      <w:proofErr w:type="spellEnd"/>
      <w:r>
        <w:rPr>
          <w:rFonts w:ascii="Times New Roman" w:hAnsi="Times New Roman" w:cs="Times New Roman"/>
          <w:bCs/>
          <w:sz w:val="28"/>
          <w:szCs w:val="28"/>
          <w:lang w:val="uk-UA"/>
        </w:rPr>
        <w:t>) Біологічного факультету (м. Харків, майдан Свободи, 4);</w:t>
      </w:r>
    </w:p>
    <w:p w:rsidR="004858BA" w:rsidRDefault="004858BA" w:rsidP="004858BA">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 побудова нової силової мережі живлення з обладнанням мережі безперебійного живлення «головної» серверної та безпечних просторів Головного учбового корпусу (м. Харків, майдан Свободи, 4);</w:t>
      </w:r>
    </w:p>
    <w:p w:rsidR="004858BA" w:rsidRPr="00822170" w:rsidRDefault="004858BA" w:rsidP="004858BA">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lastRenderedPageBreak/>
        <w:t xml:space="preserve">- підключення нових силових ліній з </w:t>
      </w:r>
      <w:proofErr w:type="spellStart"/>
      <w:r>
        <w:rPr>
          <w:rFonts w:ascii="Times New Roman" w:hAnsi="Times New Roman" w:cs="Times New Roman"/>
          <w:bCs/>
          <w:sz w:val="28"/>
          <w:szCs w:val="28"/>
          <w:lang w:val="uk-UA"/>
        </w:rPr>
        <w:t>переоблаштуванням</w:t>
      </w:r>
      <w:proofErr w:type="spellEnd"/>
      <w:r>
        <w:rPr>
          <w:rFonts w:ascii="Times New Roman" w:hAnsi="Times New Roman" w:cs="Times New Roman"/>
          <w:bCs/>
          <w:sz w:val="28"/>
          <w:szCs w:val="28"/>
          <w:lang w:val="uk-UA"/>
        </w:rPr>
        <w:t xml:space="preserve"> та модернізацією ввідних пристроїв бомбосховища «</w:t>
      </w:r>
      <w:proofErr w:type="spellStart"/>
      <w:r>
        <w:rPr>
          <w:rFonts w:ascii="Times New Roman" w:hAnsi="Times New Roman" w:cs="Times New Roman"/>
          <w:bCs/>
          <w:sz w:val="28"/>
          <w:szCs w:val="28"/>
          <w:lang w:val="uk-UA"/>
        </w:rPr>
        <w:t>ЛандауЦентру</w:t>
      </w:r>
      <w:proofErr w:type="spellEnd"/>
      <w:r>
        <w:rPr>
          <w:rFonts w:ascii="Times New Roman" w:hAnsi="Times New Roman" w:cs="Times New Roman"/>
          <w:bCs/>
          <w:sz w:val="28"/>
          <w:szCs w:val="28"/>
          <w:lang w:val="uk-UA"/>
        </w:rPr>
        <w:t>» з можливістю перемикання між силовими трансформаторами (м. Харків, майдан Свободи, 6).</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Починаючи з 2023 року, для можливості роботи під час відключення електропостачання, окрім генераторів в університеті встановлюються сонячні електричні станції. Станом на </w:t>
      </w:r>
      <w:r w:rsidR="00807665">
        <w:rPr>
          <w:rFonts w:ascii="Times New Roman" w:hAnsi="Times New Roman" w:cs="Times New Roman"/>
          <w:bCs/>
          <w:sz w:val="28"/>
          <w:szCs w:val="28"/>
          <w:lang w:val="uk-UA"/>
        </w:rPr>
        <w:t>початок</w:t>
      </w:r>
      <w:r w:rsidRPr="00822170">
        <w:rPr>
          <w:rFonts w:ascii="Times New Roman" w:hAnsi="Times New Roman" w:cs="Times New Roman"/>
          <w:bCs/>
          <w:sz w:val="28"/>
          <w:szCs w:val="28"/>
          <w:lang w:val="uk-UA"/>
        </w:rPr>
        <w:t xml:space="preserve"> 202</w:t>
      </w:r>
      <w:r w:rsidR="00807665">
        <w:rPr>
          <w:rFonts w:ascii="Times New Roman" w:hAnsi="Times New Roman" w:cs="Times New Roman"/>
          <w:bCs/>
          <w:sz w:val="28"/>
          <w:szCs w:val="28"/>
          <w:lang w:val="uk-UA"/>
        </w:rPr>
        <w:t>6</w:t>
      </w:r>
      <w:r w:rsidRPr="00822170">
        <w:rPr>
          <w:rFonts w:ascii="Times New Roman" w:hAnsi="Times New Roman" w:cs="Times New Roman"/>
          <w:bCs/>
          <w:sz w:val="28"/>
          <w:szCs w:val="28"/>
          <w:lang w:val="uk-UA"/>
        </w:rPr>
        <w:t xml:space="preserve"> року їх чотири:</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1. Сонячна електрична станція № 1. НДІ Астрономії (м. Харків, майдан Свободи,4). Введена в експлуатацію у липні 2023 року. Розрахункова </w:t>
      </w:r>
      <w:r w:rsidR="00BA5070">
        <w:rPr>
          <w:rFonts w:ascii="Times New Roman" w:hAnsi="Times New Roman" w:cs="Times New Roman"/>
          <w:bCs/>
          <w:sz w:val="28"/>
          <w:szCs w:val="28"/>
          <w:lang w:val="uk-UA"/>
        </w:rPr>
        <w:t>генерація</w:t>
      </w:r>
      <w:r w:rsidRPr="00822170">
        <w:rPr>
          <w:rFonts w:ascii="Times New Roman" w:hAnsi="Times New Roman" w:cs="Times New Roman"/>
          <w:bCs/>
          <w:sz w:val="28"/>
          <w:szCs w:val="28"/>
          <w:lang w:val="uk-UA"/>
        </w:rPr>
        <w:t xml:space="preserve"> 15</w:t>
      </w:r>
      <w:r w:rsidR="00BA5070">
        <w:rPr>
          <w:rFonts w:ascii="Times New Roman" w:hAnsi="Times New Roman" w:cs="Times New Roman"/>
          <w:bCs/>
          <w:sz w:val="28"/>
          <w:szCs w:val="28"/>
          <w:lang w:val="uk-UA"/>
        </w:rPr>
        <w:t> 000</w:t>
      </w:r>
      <w:r w:rsidRPr="00822170">
        <w:rPr>
          <w:rFonts w:ascii="Times New Roman" w:hAnsi="Times New Roman" w:cs="Times New Roman"/>
          <w:bCs/>
          <w:sz w:val="28"/>
          <w:szCs w:val="28"/>
          <w:lang w:val="uk-UA"/>
        </w:rPr>
        <w:t xml:space="preserve"> </w:t>
      </w:r>
      <w:r w:rsidR="00BA5070">
        <w:rPr>
          <w:rFonts w:ascii="Times New Roman" w:hAnsi="Times New Roman" w:cs="Times New Roman"/>
          <w:bCs/>
          <w:sz w:val="28"/>
          <w:szCs w:val="28"/>
          <w:lang w:val="uk-UA"/>
        </w:rPr>
        <w:t>кВт-год.</w:t>
      </w:r>
      <w:r w:rsidRPr="00822170">
        <w:rPr>
          <w:rFonts w:ascii="Times New Roman" w:hAnsi="Times New Roman" w:cs="Times New Roman"/>
          <w:bCs/>
          <w:sz w:val="28"/>
          <w:szCs w:val="28"/>
          <w:lang w:val="uk-UA"/>
        </w:rPr>
        <w:t>/рік. Забезпечує споживання НДІ Астрономії та безперебійну роботу котельної;</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2. Сонячна електрична станція № 2. Навчальний корпус (м. Харків, проспект Перемоги, 55). Введена в експлуатацію у квітні 2025 року. Розрахункова </w:t>
      </w:r>
      <w:r w:rsidR="00BA5070">
        <w:rPr>
          <w:rFonts w:ascii="Times New Roman" w:hAnsi="Times New Roman" w:cs="Times New Roman"/>
          <w:bCs/>
          <w:sz w:val="28"/>
          <w:szCs w:val="28"/>
          <w:lang w:val="uk-UA"/>
        </w:rPr>
        <w:t xml:space="preserve">генерація </w:t>
      </w:r>
      <w:r w:rsidRPr="00822170">
        <w:rPr>
          <w:rFonts w:ascii="Times New Roman" w:hAnsi="Times New Roman" w:cs="Times New Roman"/>
          <w:bCs/>
          <w:sz w:val="28"/>
          <w:szCs w:val="28"/>
          <w:lang w:val="uk-UA"/>
        </w:rPr>
        <w:t>12</w:t>
      </w:r>
      <w:r w:rsidR="00BA5070">
        <w:rPr>
          <w:rFonts w:ascii="Times New Roman" w:hAnsi="Times New Roman" w:cs="Times New Roman"/>
          <w:bCs/>
          <w:sz w:val="28"/>
          <w:szCs w:val="28"/>
          <w:lang w:val="uk-UA"/>
        </w:rPr>
        <w:t> 000 кВт-год.</w:t>
      </w:r>
      <w:r w:rsidRPr="00822170">
        <w:rPr>
          <w:rFonts w:ascii="Times New Roman" w:hAnsi="Times New Roman" w:cs="Times New Roman"/>
          <w:bCs/>
          <w:sz w:val="28"/>
          <w:szCs w:val="28"/>
          <w:lang w:val="uk-UA"/>
        </w:rPr>
        <w:t>/рік. Забезпечує споживання та безперебійну роботу навчального корпусу та спортивної зали;</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3. Сонячна електрична станція № 3. Навчальна лабораторія (м. Харків, проспект Перемоги, 55). Введена в експлуатацію у квітні 2025 року. Забезпечує навчальний процес (без забезпечення споживачів електроенергією);</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4. Сонячна електрична станція № 4. Головний навчальний корпус (м. Харків, майдан Свободи, 4). Введена в експлуатацію в жовтні 2025 року. Розрахункова </w:t>
      </w:r>
      <w:r w:rsidR="00BA5070">
        <w:rPr>
          <w:rFonts w:ascii="Times New Roman" w:hAnsi="Times New Roman" w:cs="Times New Roman"/>
          <w:bCs/>
          <w:sz w:val="28"/>
          <w:szCs w:val="28"/>
          <w:lang w:val="uk-UA"/>
        </w:rPr>
        <w:t>генерація</w:t>
      </w:r>
      <w:r w:rsidRPr="00822170">
        <w:rPr>
          <w:rFonts w:ascii="Times New Roman" w:hAnsi="Times New Roman" w:cs="Times New Roman"/>
          <w:bCs/>
          <w:sz w:val="28"/>
          <w:szCs w:val="28"/>
          <w:lang w:val="uk-UA"/>
        </w:rPr>
        <w:t xml:space="preserve"> 30</w:t>
      </w:r>
      <w:r w:rsidR="00BA5070">
        <w:rPr>
          <w:rFonts w:ascii="Times New Roman" w:hAnsi="Times New Roman" w:cs="Times New Roman"/>
          <w:bCs/>
          <w:sz w:val="28"/>
          <w:szCs w:val="28"/>
          <w:lang w:val="uk-UA"/>
        </w:rPr>
        <w:t> 000</w:t>
      </w:r>
      <w:r w:rsidRPr="00822170">
        <w:rPr>
          <w:rFonts w:ascii="Times New Roman" w:hAnsi="Times New Roman" w:cs="Times New Roman"/>
          <w:bCs/>
          <w:sz w:val="28"/>
          <w:szCs w:val="28"/>
          <w:lang w:val="uk-UA"/>
        </w:rPr>
        <w:t xml:space="preserve"> </w:t>
      </w:r>
      <w:r w:rsidR="00BA5070">
        <w:rPr>
          <w:rFonts w:ascii="Times New Roman" w:hAnsi="Times New Roman" w:cs="Times New Roman"/>
          <w:bCs/>
          <w:sz w:val="28"/>
          <w:szCs w:val="28"/>
          <w:lang w:val="uk-UA"/>
        </w:rPr>
        <w:t>кВт-год.</w:t>
      </w:r>
      <w:r w:rsidRPr="00822170">
        <w:rPr>
          <w:rFonts w:ascii="Times New Roman" w:hAnsi="Times New Roman" w:cs="Times New Roman"/>
          <w:bCs/>
          <w:sz w:val="28"/>
          <w:szCs w:val="28"/>
          <w:lang w:val="uk-UA"/>
        </w:rPr>
        <w:t>/рік. Забезпечує безперебійну роботу головної серверної та інтернету, а такою роботу безпечних просторів.</w:t>
      </w:r>
    </w:p>
    <w:p w:rsid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За 2025 рік сонячними електричними станціями було вироблено </w:t>
      </w:r>
      <w:r w:rsidR="00CF4B94">
        <w:rPr>
          <w:rFonts w:ascii="Times New Roman" w:hAnsi="Times New Roman" w:cs="Times New Roman"/>
          <w:bCs/>
          <w:sz w:val="28"/>
          <w:szCs w:val="28"/>
          <w:lang w:val="uk-UA"/>
        </w:rPr>
        <w:t>20 600 </w:t>
      </w:r>
      <w:r w:rsidR="00BA5070">
        <w:rPr>
          <w:rFonts w:ascii="Times New Roman" w:hAnsi="Times New Roman" w:cs="Times New Roman"/>
          <w:bCs/>
          <w:sz w:val="28"/>
          <w:szCs w:val="28"/>
          <w:lang w:val="uk-UA"/>
        </w:rPr>
        <w:t>к</w:t>
      </w:r>
      <w:r w:rsidRPr="00822170">
        <w:rPr>
          <w:rFonts w:ascii="Times New Roman" w:hAnsi="Times New Roman" w:cs="Times New Roman"/>
          <w:bCs/>
          <w:sz w:val="28"/>
          <w:szCs w:val="28"/>
          <w:lang w:val="uk-UA"/>
        </w:rPr>
        <w:t>Вт</w:t>
      </w:r>
      <w:r w:rsidR="00BA5070">
        <w:rPr>
          <w:rFonts w:ascii="Times New Roman" w:hAnsi="Times New Roman" w:cs="Times New Roman"/>
          <w:bCs/>
          <w:sz w:val="28"/>
          <w:szCs w:val="28"/>
          <w:lang w:val="uk-UA"/>
        </w:rPr>
        <w:t>-год</w:t>
      </w:r>
      <w:r w:rsidRPr="00822170">
        <w:rPr>
          <w:rFonts w:ascii="Times New Roman" w:hAnsi="Times New Roman" w:cs="Times New Roman"/>
          <w:bCs/>
          <w:sz w:val="28"/>
          <w:szCs w:val="28"/>
          <w:lang w:val="uk-UA"/>
        </w:rPr>
        <w:t xml:space="preserve"> електроенер</w:t>
      </w:r>
      <w:r w:rsidR="002A59A2">
        <w:rPr>
          <w:rFonts w:ascii="Times New Roman" w:hAnsi="Times New Roman" w:cs="Times New Roman"/>
          <w:bCs/>
          <w:sz w:val="28"/>
          <w:szCs w:val="28"/>
          <w:lang w:val="uk-UA"/>
        </w:rPr>
        <w:t>гії.</w:t>
      </w:r>
    </w:p>
    <w:p w:rsidR="00AB2D5A" w:rsidRDefault="00AB2D5A" w:rsidP="0026216D">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Протягом 2025 року до відділу з публічних закупівель надійшло 642 заявки на проведення закупівель, у т. ч. 344 од. – закупівля товарів; 276 од. – закупівля послуг, включаючи поточний ремонт; 22 од. – закупівлю робіт, включаючи капітальний ремонт.</w:t>
      </w:r>
    </w:p>
    <w:p w:rsidR="00AB2D5A" w:rsidRDefault="00AB2D5A" w:rsidP="0026216D">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Не зважаючи на критичну нестачу фахівців (на початок 2026 року у відділі з публічних закупівель залишилися працювати 4 уповноважених особи) за 2025 рік річний план закупівель 2025</w:t>
      </w:r>
      <w:r w:rsidR="00150EEE">
        <w:rPr>
          <w:rFonts w:ascii="Times New Roman" w:hAnsi="Times New Roman" w:cs="Times New Roman"/>
          <w:bCs/>
          <w:sz w:val="28"/>
          <w:szCs w:val="28"/>
          <w:lang w:val="uk-UA"/>
        </w:rPr>
        <w:t xml:space="preserve"> року склав 318 527 937,96 грн.</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У 2025 році автотранспортним підрозділом виконувались всі необхідні перевезення матеріалів та співробітників університету силами 13 водіїв автотранспортного підрозділу, штатна чисельність якого 21,5 одиниці.</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За 2025 рік працівниками господарчої служби проводились роботи з прибирання внутрішніх приміщень, благоустрою прилеглих територій, забезпечення проведення заходів, а також покращення умов освітнього процесу. Щоденно проводилась робота з підтримання належного стану приміщень університету та прилеглої до будівель території.</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При ліквідації наслідків військової агресії з боку російської федерації, організовано прибирання битого скла від пошкоджених та демонтованих віконних рам. В результаті сортування було вивезено понад 1 300 кг битого скла на переробку. Крім того здійснено сортування (складання) понад 80 м</w:t>
      </w:r>
      <w:r w:rsidRPr="00AB2D5A">
        <w:rPr>
          <w:rFonts w:ascii="Times New Roman" w:hAnsi="Times New Roman" w:cs="Times New Roman"/>
          <w:bCs/>
          <w:sz w:val="28"/>
          <w:szCs w:val="28"/>
          <w:vertAlign w:val="superscript"/>
          <w:lang w:val="uk-UA"/>
        </w:rPr>
        <w:t>3</w:t>
      </w:r>
      <w:r w:rsidRPr="00822170">
        <w:rPr>
          <w:rFonts w:ascii="Times New Roman" w:hAnsi="Times New Roman" w:cs="Times New Roman"/>
          <w:bCs/>
          <w:sz w:val="28"/>
          <w:szCs w:val="28"/>
          <w:lang w:val="uk-UA"/>
        </w:rPr>
        <w:t xml:space="preserve"> старих віконних рам з подальшою переробкою на дерев’яні відходи.</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lastRenderedPageBreak/>
        <w:t>Організовано вивезення понад 2 100 м</w:t>
      </w:r>
      <w:r w:rsidRPr="00AB2D5A">
        <w:rPr>
          <w:rFonts w:ascii="Times New Roman" w:hAnsi="Times New Roman" w:cs="Times New Roman"/>
          <w:bCs/>
          <w:sz w:val="28"/>
          <w:szCs w:val="28"/>
          <w:vertAlign w:val="superscript"/>
          <w:lang w:val="uk-UA"/>
        </w:rPr>
        <w:t>3</w:t>
      </w:r>
      <w:r w:rsidRPr="00822170">
        <w:rPr>
          <w:rFonts w:ascii="Times New Roman" w:hAnsi="Times New Roman" w:cs="Times New Roman"/>
          <w:bCs/>
          <w:sz w:val="28"/>
          <w:szCs w:val="28"/>
          <w:lang w:val="uk-UA"/>
        </w:rPr>
        <w:t xml:space="preserve"> великогабаритного та побутового сміття. Організовано сортування побутових відходів після чого здано: макулатури - понад 7 000 кг; ПЕТ пляшок - понад 200 кг, відходів, лому ПВХ - 900 кг.</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У 2025 році експлуатаційно-технічним відділом підготовлені договори з комунальними підприємствами на надання послуг</w:t>
      </w:r>
      <w:r w:rsidR="00A13051">
        <w:rPr>
          <w:rFonts w:ascii="Times New Roman" w:hAnsi="Times New Roman" w:cs="Times New Roman"/>
          <w:bCs/>
          <w:sz w:val="28"/>
          <w:szCs w:val="28"/>
          <w:lang w:val="uk-UA"/>
        </w:rPr>
        <w:t xml:space="preserve"> з водопостачання, водовідведення, газопостачання та опалення</w:t>
      </w:r>
      <w:r w:rsidRPr="00822170">
        <w:rPr>
          <w:rFonts w:ascii="Times New Roman" w:hAnsi="Times New Roman" w:cs="Times New Roman"/>
          <w:bCs/>
          <w:sz w:val="28"/>
          <w:szCs w:val="28"/>
          <w:lang w:val="uk-UA"/>
        </w:rPr>
        <w:t xml:space="preserve"> по об’єктах університету.</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Під час підготовки до опалювального сезону 2025/2026 років було оновлено план заходів роботи університету у період відключення </w:t>
      </w:r>
      <w:proofErr w:type="spellStart"/>
      <w:r w:rsidRPr="00822170">
        <w:rPr>
          <w:rFonts w:ascii="Times New Roman" w:hAnsi="Times New Roman" w:cs="Times New Roman"/>
          <w:bCs/>
          <w:sz w:val="28"/>
          <w:szCs w:val="28"/>
          <w:lang w:val="uk-UA"/>
        </w:rPr>
        <w:t>електро</w:t>
      </w:r>
      <w:proofErr w:type="spellEnd"/>
      <w:r w:rsidRPr="00822170">
        <w:rPr>
          <w:rFonts w:ascii="Times New Roman" w:hAnsi="Times New Roman" w:cs="Times New Roman"/>
          <w:bCs/>
          <w:sz w:val="28"/>
          <w:szCs w:val="28"/>
          <w:lang w:val="uk-UA"/>
        </w:rPr>
        <w:t>- та теплопостачання.</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У 2025 році адміністрація університету продовжила роботу з благодійними організаціями і фондами результатом якої стала допомога від сторонніх організацій і фондів у вигляді виконання ремонтних робіт та придбання матеріальних цінностей на загальну суму понад 31 500 000 грн.</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Університет продовжує проводити впорядкування та оновлення обліку об’єктів державної власності, керуючись листом Міністерства освіти і науки України від 05.10.2023 № 1/15331-23 «Про надання відомостей стосовно нерухомого майна, щодо якого проведено державну реєстрацію», враховуючи і об’єкти нерухомості УІПА, які були закріплені за університетом Наказом Міністерства освіти і науки України від 22.04.2025 № 601.</w:t>
      </w:r>
    </w:p>
    <w:p w:rsidR="00822170" w:rsidRPr="00822170" w:rsidRDefault="00807665" w:rsidP="0026216D">
      <w:pPr>
        <w:spacing w:after="0" w:line="240" w:lineRule="auto"/>
        <w:ind w:firstLine="1134"/>
        <w:jc w:val="both"/>
        <w:rPr>
          <w:rFonts w:ascii="Times New Roman" w:hAnsi="Times New Roman" w:cs="Times New Roman"/>
          <w:bCs/>
          <w:sz w:val="28"/>
          <w:szCs w:val="28"/>
          <w:lang w:val="uk-UA"/>
        </w:rPr>
      </w:pPr>
      <w:r>
        <w:rPr>
          <w:rFonts w:ascii="Times New Roman" w:hAnsi="Times New Roman" w:cs="Times New Roman"/>
          <w:bCs/>
          <w:sz w:val="28"/>
          <w:szCs w:val="28"/>
          <w:lang w:val="uk-UA"/>
        </w:rPr>
        <w:t>Протягом</w:t>
      </w:r>
      <w:r w:rsidR="00822170" w:rsidRPr="00822170">
        <w:rPr>
          <w:rFonts w:ascii="Times New Roman" w:hAnsi="Times New Roman" w:cs="Times New Roman"/>
          <w:bCs/>
          <w:sz w:val="28"/>
          <w:szCs w:val="28"/>
          <w:lang w:val="uk-UA"/>
        </w:rPr>
        <w:t xml:space="preserve"> 2025 ро</w:t>
      </w:r>
      <w:r>
        <w:rPr>
          <w:rFonts w:ascii="Times New Roman" w:hAnsi="Times New Roman" w:cs="Times New Roman"/>
          <w:bCs/>
          <w:sz w:val="28"/>
          <w:szCs w:val="28"/>
          <w:lang w:val="uk-UA"/>
        </w:rPr>
        <w:t>ку</w:t>
      </w:r>
      <w:r w:rsidR="00822170" w:rsidRPr="00822170">
        <w:rPr>
          <w:rFonts w:ascii="Times New Roman" w:hAnsi="Times New Roman" w:cs="Times New Roman"/>
          <w:bCs/>
          <w:sz w:val="28"/>
          <w:szCs w:val="28"/>
          <w:lang w:val="uk-UA"/>
        </w:rPr>
        <w:t xml:space="preserve"> проведено державну реєстрацію </w:t>
      </w:r>
      <w:r w:rsidR="00834758">
        <w:rPr>
          <w:rFonts w:ascii="Times New Roman" w:hAnsi="Times New Roman" w:cs="Times New Roman"/>
          <w:bCs/>
          <w:sz w:val="28"/>
          <w:szCs w:val="28"/>
          <w:lang w:val="uk-UA"/>
        </w:rPr>
        <w:t>речового</w:t>
      </w:r>
      <w:r w:rsidR="00822170" w:rsidRPr="00822170">
        <w:rPr>
          <w:rFonts w:ascii="Times New Roman" w:hAnsi="Times New Roman" w:cs="Times New Roman"/>
          <w:bCs/>
          <w:sz w:val="28"/>
          <w:szCs w:val="28"/>
          <w:lang w:val="uk-UA"/>
        </w:rPr>
        <w:t xml:space="preserve"> прав</w:t>
      </w:r>
      <w:r w:rsidR="00834758">
        <w:rPr>
          <w:rFonts w:ascii="Times New Roman" w:hAnsi="Times New Roman" w:cs="Times New Roman"/>
          <w:bCs/>
          <w:sz w:val="28"/>
          <w:szCs w:val="28"/>
          <w:lang w:val="uk-UA"/>
        </w:rPr>
        <w:t>а</w:t>
      </w:r>
      <w:r w:rsidR="00822170" w:rsidRPr="00822170">
        <w:rPr>
          <w:rFonts w:ascii="Times New Roman" w:hAnsi="Times New Roman" w:cs="Times New Roman"/>
          <w:bCs/>
          <w:sz w:val="28"/>
          <w:szCs w:val="28"/>
          <w:lang w:val="uk-UA"/>
        </w:rPr>
        <w:t xml:space="preserve"> за Харківським національним університетом імені В. Н. Каразіна</w:t>
      </w:r>
      <w:r w:rsidR="00834758">
        <w:rPr>
          <w:rFonts w:ascii="Times New Roman" w:hAnsi="Times New Roman" w:cs="Times New Roman"/>
          <w:bCs/>
          <w:sz w:val="28"/>
          <w:szCs w:val="28"/>
          <w:lang w:val="uk-UA"/>
        </w:rPr>
        <w:t xml:space="preserve"> на</w:t>
      </w:r>
      <w:r w:rsidR="00822170" w:rsidRPr="00822170">
        <w:rPr>
          <w:rFonts w:ascii="Times New Roman" w:hAnsi="Times New Roman" w:cs="Times New Roman"/>
          <w:bCs/>
          <w:sz w:val="28"/>
          <w:szCs w:val="28"/>
          <w:lang w:val="uk-UA"/>
        </w:rPr>
        <w:t xml:space="preserve"> 68 будівель</w:t>
      </w:r>
      <w:r w:rsidR="00834758">
        <w:rPr>
          <w:rFonts w:ascii="Times New Roman" w:hAnsi="Times New Roman" w:cs="Times New Roman"/>
          <w:bCs/>
          <w:sz w:val="28"/>
          <w:szCs w:val="28"/>
          <w:lang w:val="uk-UA"/>
        </w:rPr>
        <w:t xml:space="preserve"> </w:t>
      </w:r>
      <w:r w:rsidR="00822170" w:rsidRPr="00822170">
        <w:rPr>
          <w:rFonts w:ascii="Times New Roman" w:hAnsi="Times New Roman" w:cs="Times New Roman"/>
          <w:bCs/>
          <w:sz w:val="28"/>
          <w:szCs w:val="28"/>
          <w:lang w:val="uk-UA"/>
        </w:rPr>
        <w:t>-</w:t>
      </w:r>
      <w:r w:rsidR="00834758">
        <w:rPr>
          <w:rFonts w:ascii="Times New Roman" w:hAnsi="Times New Roman" w:cs="Times New Roman"/>
          <w:bCs/>
          <w:sz w:val="28"/>
          <w:szCs w:val="28"/>
          <w:lang w:val="uk-UA"/>
        </w:rPr>
        <w:t xml:space="preserve"> </w:t>
      </w:r>
      <w:r w:rsidR="00822170" w:rsidRPr="00822170">
        <w:rPr>
          <w:rFonts w:ascii="Times New Roman" w:hAnsi="Times New Roman" w:cs="Times New Roman"/>
          <w:bCs/>
          <w:sz w:val="28"/>
          <w:szCs w:val="28"/>
          <w:lang w:val="uk-UA"/>
        </w:rPr>
        <w:t>об’єктів нерухомого майна та 12 земельних ділянок</w:t>
      </w:r>
      <w:r w:rsidR="00834758">
        <w:rPr>
          <w:rFonts w:ascii="Times New Roman" w:hAnsi="Times New Roman" w:cs="Times New Roman"/>
          <w:bCs/>
          <w:sz w:val="28"/>
          <w:szCs w:val="28"/>
          <w:lang w:val="uk-UA"/>
        </w:rPr>
        <w:t>, прийнято на баланс університету будівлю, літ. «А-4» за адресою: м. Львів, вулиця Січових Стрільців, 11</w:t>
      </w:r>
      <w:r w:rsidR="00822170" w:rsidRPr="00822170">
        <w:rPr>
          <w:rFonts w:ascii="Times New Roman" w:hAnsi="Times New Roman" w:cs="Times New Roman"/>
          <w:bCs/>
          <w:sz w:val="28"/>
          <w:szCs w:val="28"/>
          <w:lang w:val="uk-UA"/>
        </w:rPr>
        <w:t>.</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Четвертий рік на базі гуртожитків № 2 (м. Харків, вулиця </w:t>
      </w:r>
      <w:proofErr w:type="spellStart"/>
      <w:r w:rsidRPr="00822170">
        <w:rPr>
          <w:rFonts w:ascii="Times New Roman" w:hAnsi="Times New Roman" w:cs="Times New Roman"/>
          <w:bCs/>
          <w:sz w:val="28"/>
          <w:szCs w:val="28"/>
          <w:lang w:val="uk-UA"/>
        </w:rPr>
        <w:t>Отакара</w:t>
      </w:r>
      <w:proofErr w:type="spellEnd"/>
      <w:r w:rsidRPr="00822170">
        <w:rPr>
          <w:rFonts w:ascii="Times New Roman" w:hAnsi="Times New Roman" w:cs="Times New Roman"/>
          <w:bCs/>
          <w:sz w:val="28"/>
          <w:szCs w:val="28"/>
          <w:lang w:val="uk-UA"/>
        </w:rPr>
        <w:t xml:space="preserve"> Яроша, 11), № 11 (м. Харків, вулиця </w:t>
      </w:r>
      <w:proofErr w:type="spellStart"/>
      <w:r w:rsidRPr="00822170">
        <w:rPr>
          <w:rFonts w:ascii="Times New Roman" w:hAnsi="Times New Roman" w:cs="Times New Roman"/>
          <w:bCs/>
          <w:sz w:val="28"/>
          <w:szCs w:val="28"/>
          <w:lang w:val="uk-UA"/>
        </w:rPr>
        <w:t>Отакара</w:t>
      </w:r>
      <w:proofErr w:type="spellEnd"/>
      <w:r w:rsidRPr="00822170">
        <w:rPr>
          <w:rFonts w:ascii="Times New Roman" w:hAnsi="Times New Roman" w:cs="Times New Roman"/>
          <w:bCs/>
          <w:sz w:val="28"/>
          <w:szCs w:val="28"/>
          <w:lang w:val="uk-UA"/>
        </w:rPr>
        <w:t xml:space="preserve"> Яроша, 10) та № 13 (м.</w:t>
      </w:r>
      <w:r w:rsidR="00400BEC">
        <w:rPr>
          <w:rFonts w:ascii="Times New Roman" w:hAnsi="Times New Roman" w:cs="Times New Roman"/>
          <w:bCs/>
          <w:sz w:val="28"/>
          <w:szCs w:val="28"/>
          <w:lang w:val="uk-UA"/>
        </w:rPr>
        <w:t> </w:t>
      </w:r>
      <w:r w:rsidRPr="00822170">
        <w:rPr>
          <w:rFonts w:ascii="Times New Roman" w:hAnsi="Times New Roman" w:cs="Times New Roman"/>
          <w:bCs/>
          <w:sz w:val="28"/>
          <w:szCs w:val="28"/>
          <w:lang w:val="uk-UA"/>
        </w:rPr>
        <w:t xml:space="preserve">Харків, вулиця Єдності, 171-Б) працює місце тимчасового розміщення внутрішньо переміщених осіб, евакуйованих з небезпечних регіонів. </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За понад три роки гуртожитками було прийнято 2 </w:t>
      </w:r>
      <w:r w:rsidR="00400BEC">
        <w:rPr>
          <w:rFonts w:ascii="Times New Roman" w:hAnsi="Times New Roman" w:cs="Times New Roman"/>
          <w:bCs/>
          <w:sz w:val="28"/>
          <w:szCs w:val="28"/>
          <w:lang w:val="uk-UA"/>
        </w:rPr>
        <w:t>658</w:t>
      </w:r>
      <w:r w:rsidRPr="00822170">
        <w:rPr>
          <w:rFonts w:ascii="Times New Roman" w:hAnsi="Times New Roman" w:cs="Times New Roman"/>
          <w:bCs/>
          <w:sz w:val="28"/>
          <w:szCs w:val="28"/>
          <w:lang w:val="uk-UA"/>
        </w:rPr>
        <w:t xml:space="preserve"> особи (</w:t>
      </w:r>
      <w:r w:rsidR="00400BEC">
        <w:rPr>
          <w:rFonts w:ascii="Times New Roman" w:hAnsi="Times New Roman" w:cs="Times New Roman"/>
          <w:bCs/>
          <w:sz w:val="28"/>
          <w:szCs w:val="28"/>
          <w:lang w:val="uk-UA"/>
        </w:rPr>
        <w:t>312</w:t>
      </w:r>
      <w:r w:rsidRPr="00822170">
        <w:rPr>
          <w:rFonts w:ascii="Times New Roman" w:hAnsi="Times New Roman" w:cs="Times New Roman"/>
          <w:bCs/>
          <w:sz w:val="28"/>
          <w:szCs w:val="28"/>
          <w:lang w:val="uk-UA"/>
        </w:rPr>
        <w:t xml:space="preserve"> – у 2025</w:t>
      </w:r>
      <w:r w:rsidR="007F228D">
        <w:rPr>
          <w:rFonts w:ascii="Times New Roman" w:hAnsi="Times New Roman" w:cs="Times New Roman"/>
          <w:bCs/>
          <w:sz w:val="28"/>
          <w:szCs w:val="28"/>
          <w:lang w:val="uk-UA"/>
        </w:rPr>
        <w:t> </w:t>
      </w:r>
      <w:r w:rsidRPr="00822170">
        <w:rPr>
          <w:rFonts w:ascii="Times New Roman" w:hAnsi="Times New Roman" w:cs="Times New Roman"/>
          <w:bCs/>
          <w:sz w:val="28"/>
          <w:szCs w:val="28"/>
          <w:lang w:val="uk-UA"/>
        </w:rPr>
        <w:t>році), 857 з яких проживають у гуртожитках на постійній основі. На сьогодні осередок Каразінського університету залишається найбільшим в Харківський області та одним з самих великих по Україні.</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У співпраці із Харківською військовою адміністрацією, різними благодійними фондами та організаціями, для поліпшення умов перебування внутрішньо переміщених осіб у гуртожитках університету, у 2025 році було проведено низку ремонтних та відновлювальних робіт:</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1. У гуртожитку № 11 (м. Харків, вулиця </w:t>
      </w:r>
      <w:proofErr w:type="spellStart"/>
      <w:r w:rsidRPr="00822170">
        <w:rPr>
          <w:rFonts w:ascii="Times New Roman" w:hAnsi="Times New Roman" w:cs="Times New Roman"/>
          <w:bCs/>
          <w:sz w:val="28"/>
          <w:szCs w:val="28"/>
          <w:lang w:val="uk-UA"/>
        </w:rPr>
        <w:t>Отакара</w:t>
      </w:r>
      <w:proofErr w:type="spellEnd"/>
      <w:r w:rsidRPr="00822170">
        <w:rPr>
          <w:rFonts w:ascii="Times New Roman" w:hAnsi="Times New Roman" w:cs="Times New Roman"/>
          <w:bCs/>
          <w:sz w:val="28"/>
          <w:szCs w:val="28"/>
          <w:lang w:val="uk-UA"/>
        </w:rPr>
        <w:t xml:space="preserve"> Яроша, 10) виконано капітальний ремонт 14 санітарних зон (одна санітарна зона – 2 душових, 2 туалети, 4 вмивальника) – за рахунок і силами благодійних фондів.</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2 У гуртожитку № 2 (м. Харків, вулиця </w:t>
      </w:r>
      <w:proofErr w:type="spellStart"/>
      <w:r w:rsidRPr="00822170">
        <w:rPr>
          <w:rFonts w:ascii="Times New Roman" w:hAnsi="Times New Roman" w:cs="Times New Roman"/>
          <w:bCs/>
          <w:sz w:val="28"/>
          <w:szCs w:val="28"/>
          <w:lang w:val="uk-UA"/>
        </w:rPr>
        <w:t>Отакара</w:t>
      </w:r>
      <w:proofErr w:type="spellEnd"/>
      <w:r w:rsidRPr="00822170">
        <w:rPr>
          <w:rFonts w:ascii="Times New Roman" w:hAnsi="Times New Roman" w:cs="Times New Roman"/>
          <w:bCs/>
          <w:sz w:val="28"/>
          <w:szCs w:val="28"/>
          <w:lang w:val="uk-UA"/>
        </w:rPr>
        <w:t xml:space="preserve"> Яроша, 11) виконано капітальний ремонт шести жилих блоків (блок - 2 жилих кімнати та 1 санітарна зона) – за рахунок і силами благодійних фондів.</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3. У гуртожитку № 13 (м. Харків, вулиця Єдності, 171-Б) за рахунок і силами благодійних фондів:</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lastRenderedPageBreak/>
        <w:t>- замінено 23 вікна та 6 балконних блоки;</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замінено 10 металевих дверей на входах до жилих блоків;</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здійснено ремонт покрівлі над функціонуючою частиною гуртожитку;</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встановлено пандуси на головному та запасному входах.</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 xml:space="preserve">4. Власними силами усувались наслідки обстрілів та негоди у гуртожитках № 3 (м. Харків, провулок </w:t>
      </w:r>
      <w:proofErr w:type="spellStart"/>
      <w:r w:rsidRPr="00822170">
        <w:rPr>
          <w:rFonts w:ascii="Times New Roman" w:hAnsi="Times New Roman" w:cs="Times New Roman"/>
          <w:bCs/>
          <w:sz w:val="28"/>
          <w:szCs w:val="28"/>
          <w:lang w:val="uk-UA"/>
        </w:rPr>
        <w:t>Отакара</w:t>
      </w:r>
      <w:proofErr w:type="spellEnd"/>
      <w:r w:rsidRPr="00822170">
        <w:rPr>
          <w:rFonts w:ascii="Times New Roman" w:hAnsi="Times New Roman" w:cs="Times New Roman"/>
          <w:bCs/>
          <w:sz w:val="28"/>
          <w:szCs w:val="28"/>
          <w:lang w:val="uk-UA"/>
        </w:rPr>
        <w:t xml:space="preserve"> Яроша, 5) – закриття покрівлі та закриття віконних та дверних блоків; гуртожиток № 10 (м. Харків, вулиця </w:t>
      </w:r>
      <w:proofErr w:type="spellStart"/>
      <w:r w:rsidRPr="00822170">
        <w:rPr>
          <w:rFonts w:ascii="Times New Roman" w:hAnsi="Times New Roman" w:cs="Times New Roman"/>
          <w:bCs/>
          <w:sz w:val="28"/>
          <w:szCs w:val="28"/>
          <w:lang w:val="uk-UA"/>
        </w:rPr>
        <w:t>Отакара</w:t>
      </w:r>
      <w:proofErr w:type="spellEnd"/>
      <w:r w:rsidRPr="00822170">
        <w:rPr>
          <w:rFonts w:ascii="Times New Roman" w:hAnsi="Times New Roman" w:cs="Times New Roman"/>
          <w:bCs/>
          <w:sz w:val="28"/>
          <w:szCs w:val="28"/>
          <w:lang w:val="uk-UA"/>
        </w:rPr>
        <w:t xml:space="preserve"> Яроша, 12) – закриття віконних блоків.</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5. Власними силами у гуртожитках проводяться роботи по ремонту систем водопостачання та водовідведення, елементів електроустаткування та електромережі, а також інші необхідні роботи.</w:t>
      </w:r>
    </w:p>
    <w:p w:rsidR="00822170" w:rsidRPr="00822170" w:rsidRDefault="00822170" w:rsidP="0026216D">
      <w:pPr>
        <w:spacing w:after="0" w:line="240" w:lineRule="auto"/>
        <w:ind w:firstLine="1134"/>
        <w:jc w:val="both"/>
        <w:rPr>
          <w:rFonts w:ascii="Times New Roman" w:hAnsi="Times New Roman" w:cs="Times New Roman"/>
          <w:bCs/>
          <w:sz w:val="28"/>
          <w:szCs w:val="28"/>
          <w:lang w:val="uk-UA"/>
        </w:rPr>
      </w:pPr>
      <w:r w:rsidRPr="00822170">
        <w:rPr>
          <w:rFonts w:ascii="Times New Roman" w:hAnsi="Times New Roman" w:cs="Times New Roman"/>
          <w:bCs/>
          <w:sz w:val="28"/>
          <w:szCs w:val="28"/>
          <w:lang w:val="uk-UA"/>
        </w:rPr>
        <w:t>З метою зменшення витрат університету, враховуючи пошкоджені та знищені об’єкти, відсутність у м. Харкові здобувачів вищої освіти, господарчими службами протягом 2025 року проводилась оптимізація чисельності працюючих співробітників. Всі господарські служби працюють безпосередньо на робочих місцях та роблять все можливе для стабільної роботи університету.</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У 2025 році фінансування університету здійснювалося за рахунок коштів державного бюджету (загального фонду) та власних надходжень (спеціального фонду). Під час формування бюджету університету на 2025 рік особлива увага приділялася забезпеченню стабільності фінансових потоків, підвищенню результативності використання бюджетних ресурсів і збільшенню частки власних надходжень, що спрямовуються на реалізацію статутних завдань університету відповідно до вимог законодавства України.</w:t>
      </w:r>
      <w:r w:rsidR="003A6793">
        <w:rPr>
          <w:rFonts w:ascii="Times New Roman" w:hAnsi="Times New Roman" w:cs="Times New Roman"/>
          <w:bCs/>
          <w:sz w:val="28"/>
          <w:szCs w:val="28"/>
          <w:lang w:val="uk-UA"/>
        </w:rPr>
        <w:t xml:space="preserve"> </w:t>
      </w:r>
      <w:r w:rsidR="003A6793" w:rsidRPr="003A6793">
        <w:rPr>
          <w:rFonts w:ascii="Times New Roman" w:hAnsi="Times New Roman" w:cs="Times New Roman"/>
          <w:bCs/>
          <w:sz w:val="28"/>
          <w:szCs w:val="28"/>
          <w:lang w:val="uk-UA"/>
        </w:rPr>
        <w:t xml:space="preserve">Загальний обсяг бюджету університету станом на 01.01.2026 </w:t>
      </w:r>
      <w:r w:rsidR="004858BA">
        <w:rPr>
          <w:rFonts w:ascii="Times New Roman" w:hAnsi="Times New Roman" w:cs="Times New Roman"/>
          <w:bCs/>
          <w:sz w:val="28"/>
          <w:szCs w:val="28"/>
          <w:lang w:val="uk-UA"/>
        </w:rPr>
        <w:t>–</w:t>
      </w:r>
      <w:r w:rsidR="003A6793" w:rsidRPr="003A6793">
        <w:rPr>
          <w:rFonts w:ascii="Times New Roman" w:hAnsi="Times New Roman" w:cs="Times New Roman"/>
          <w:bCs/>
          <w:sz w:val="28"/>
          <w:szCs w:val="28"/>
          <w:lang w:val="uk-UA"/>
        </w:rPr>
        <w:t xml:space="preserve"> 1 095 546 075 грн, з них 711</w:t>
      </w:r>
      <w:r w:rsidR="007F228D">
        <w:rPr>
          <w:rFonts w:ascii="Times New Roman" w:hAnsi="Times New Roman" w:cs="Times New Roman"/>
          <w:bCs/>
          <w:sz w:val="28"/>
          <w:szCs w:val="28"/>
          <w:lang w:val="uk-UA"/>
        </w:rPr>
        <w:t> </w:t>
      </w:r>
      <w:r w:rsidR="003A6793" w:rsidRPr="003A6793">
        <w:rPr>
          <w:rFonts w:ascii="Times New Roman" w:hAnsi="Times New Roman" w:cs="Times New Roman"/>
          <w:bCs/>
          <w:sz w:val="28"/>
          <w:szCs w:val="28"/>
          <w:lang w:val="uk-UA"/>
        </w:rPr>
        <w:t>023</w:t>
      </w:r>
      <w:r w:rsidR="007F228D">
        <w:rPr>
          <w:rFonts w:ascii="Times New Roman" w:hAnsi="Times New Roman" w:cs="Times New Roman"/>
          <w:bCs/>
          <w:sz w:val="28"/>
          <w:szCs w:val="28"/>
          <w:lang w:val="uk-UA"/>
        </w:rPr>
        <w:t> </w:t>
      </w:r>
      <w:r w:rsidR="003A6793" w:rsidRPr="003A6793">
        <w:rPr>
          <w:rFonts w:ascii="Times New Roman" w:hAnsi="Times New Roman" w:cs="Times New Roman"/>
          <w:bCs/>
          <w:sz w:val="28"/>
          <w:szCs w:val="28"/>
          <w:lang w:val="uk-UA"/>
        </w:rPr>
        <w:t>533</w:t>
      </w:r>
      <w:r w:rsidR="007F228D">
        <w:rPr>
          <w:rFonts w:ascii="Times New Roman" w:hAnsi="Times New Roman" w:cs="Times New Roman"/>
          <w:bCs/>
          <w:sz w:val="28"/>
          <w:szCs w:val="28"/>
          <w:lang w:val="uk-UA"/>
        </w:rPr>
        <w:t> </w:t>
      </w:r>
      <w:r w:rsidR="003A6793" w:rsidRPr="003A6793">
        <w:rPr>
          <w:rFonts w:ascii="Times New Roman" w:hAnsi="Times New Roman" w:cs="Times New Roman"/>
          <w:bCs/>
          <w:sz w:val="28"/>
          <w:szCs w:val="28"/>
          <w:lang w:val="uk-UA"/>
        </w:rPr>
        <w:t>грн за загальним фондом (671 039 408 грн – з державного бюджету та 39 984 125 грн з місцевого бюджету) та 384 522 542 грн – власні надходження.</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У 2025 році Міністерством освіти і науки України профінансовано:</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1) за КПК 2201160 «Підготовка кадрів закладами вищої освіти та забезпечення діяльності їх баз практики» – 45</w:t>
      </w:r>
      <w:r w:rsidR="003A6793">
        <w:rPr>
          <w:rFonts w:ascii="Times New Roman" w:hAnsi="Times New Roman" w:cs="Times New Roman"/>
          <w:bCs/>
          <w:sz w:val="28"/>
          <w:szCs w:val="28"/>
          <w:lang w:val="uk-UA"/>
        </w:rPr>
        <w:t>7</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213</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804</w:t>
      </w:r>
      <w:r w:rsidRPr="00400BEC">
        <w:rPr>
          <w:rFonts w:ascii="Times New Roman" w:hAnsi="Times New Roman" w:cs="Times New Roman"/>
          <w:bCs/>
          <w:sz w:val="28"/>
          <w:szCs w:val="28"/>
          <w:lang w:val="uk-UA"/>
        </w:rPr>
        <w:t xml:space="preserve"> грн, в тому числі:</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 загальне фінансування освітньої діяльності – 418 </w:t>
      </w:r>
      <w:r w:rsidR="003A6793">
        <w:rPr>
          <w:rFonts w:ascii="Times New Roman" w:hAnsi="Times New Roman" w:cs="Times New Roman"/>
          <w:bCs/>
          <w:sz w:val="28"/>
          <w:szCs w:val="28"/>
          <w:lang w:val="uk-UA"/>
        </w:rPr>
        <w:t>586</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472</w:t>
      </w:r>
      <w:r w:rsidRPr="00400BEC">
        <w:rPr>
          <w:rFonts w:ascii="Times New Roman" w:hAnsi="Times New Roman" w:cs="Times New Roman"/>
          <w:bCs/>
          <w:sz w:val="28"/>
          <w:szCs w:val="28"/>
          <w:lang w:val="uk-UA"/>
        </w:rPr>
        <w:t xml:space="preserve"> грн;</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 додаткове фінансування відповідно до постанови Кабінету Міністрів України від 16.07.2025 № 89</w:t>
      </w:r>
      <w:r w:rsidR="003A6793">
        <w:rPr>
          <w:rFonts w:ascii="Times New Roman" w:hAnsi="Times New Roman" w:cs="Times New Roman"/>
          <w:bCs/>
          <w:sz w:val="28"/>
          <w:szCs w:val="28"/>
          <w:lang w:val="uk-UA"/>
        </w:rPr>
        <w:t>1</w:t>
      </w:r>
      <w:r w:rsidRPr="00400BEC">
        <w:rPr>
          <w:rFonts w:ascii="Times New Roman" w:hAnsi="Times New Roman" w:cs="Times New Roman"/>
          <w:bCs/>
          <w:sz w:val="28"/>
          <w:szCs w:val="28"/>
          <w:lang w:val="uk-UA"/>
        </w:rPr>
        <w:t xml:space="preserve"> – </w:t>
      </w:r>
      <w:r w:rsidR="003A6793">
        <w:rPr>
          <w:rFonts w:ascii="Times New Roman" w:hAnsi="Times New Roman" w:cs="Times New Roman"/>
          <w:bCs/>
          <w:sz w:val="28"/>
          <w:szCs w:val="28"/>
          <w:lang w:val="uk-UA"/>
        </w:rPr>
        <w:t>33 549 500</w:t>
      </w:r>
      <w:r w:rsidRPr="00400BEC">
        <w:rPr>
          <w:rFonts w:ascii="Times New Roman" w:hAnsi="Times New Roman" w:cs="Times New Roman"/>
          <w:bCs/>
          <w:sz w:val="28"/>
          <w:szCs w:val="28"/>
          <w:lang w:val="uk-UA"/>
        </w:rPr>
        <w:t> грн;</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 компенсація, яка отримана за розміщення внутрішньо переміщених осіб в гуртожитках університету – 5 07</w:t>
      </w:r>
      <w:r w:rsidR="003A6793">
        <w:rPr>
          <w:rFonts w:ascii="Times New Roman" w:hAnsi="Times New Roman" w:cs="Times New Roman"/>
          <w:bCs/>
          <w:sz w:val="28"/>
          <w:szCs w:val="28"/>
          <w:lang w:val="uk-UA"/>
        </w:rPr>
        <w:t>7</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832</w:t>
      </w:r>
      <w:r w:rsidRPr="00400BEC">
        <w:rPr>
          <w:rFonts w:ascii="Times New Roman" w:hAnsi="Times New Roman" w:cs="Times New Roman"/>
          <w:bCs/>
          <w:sz w:val="28"/>
          <w:szCs w:val="28"/>
          <w:lang w:val="uk-UA"/>
        </w:rPr>
        <w:t xml:space="preserve"> грн;</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 xml:space="preserve">2) за КПК 2201190 «Виплата академічних стипендій студентам (курсантам), аспірантам, докторантам закладів фахової </w:t>
      </w:r>
      <w:proofErr w:type="spellStart"/>
      <w:r w:rsidRPr="00400BEC">
        <w:rPr>
          <w:rFonts w:ascii="Times New Roman" w:hAnsi="Times New Roman" w:cs="Times New Roman"/>
          <w:bCs/>
          <w:sz w:val="28"/>
          <w:szCs w:val="28"/>
          <w:lang w:val="uk-UA"/>
        </w:rPr>
        <w:t>передвищої</w:t>
      </w:r>
      <w:proofErr w:type="spellEnd"/>
      <w:r w:rsidRPr="00400BEC">
        <w:rPr>
          <w:rFonts w:ascii="Times New Roman" w:hAnsi="Times New Roman" w:cs="Times New Roman"/>
          <w:bCs/>
          <w:sz w:val="28"/>
          <w:szCs w:val="28"/>
          <w:lang w:val="uk-UA"/>
        </w:rPr>
        <w:t xml:space="preserve"> та вищої освіти» – 98 8</w:t>
      </w:r>
      <w:r w:rsidR="003A6793">
        <w:rPr>
          <w:rFonts w:ascii="Times New Roman" w:hAnsi="Times New Roman" w:cs="Times New Roman"/>
          <w:bCs/>
          <w:sz w:val="28"/>
          <w:szCs w:val="28"/>
          <w:lang w:val="uk-UA"/>
        </w:rPr>
        <w:t>19</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8</w:t>
      </w:r>
      <w:r w:rsidRPr="00400BEC">
        <w:rPr>
          <w:rFonts w:ascii="Times New Roman" w:hAnsi="Times New Roman" w:cs="Times New Roman"/>
          <w:bCs/>
          <w:sz w:val="28"/>
          <w:szCs w:val="28"/>
          <w:lang w:val="uk-UA"/>
        </w:rPr>
        <w:t>00 грн;</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 xml:space="preserve">3) за КПК 2201250 «Надання післядипломної освіти, підвищення кваліфікації фахівців окремих галузей економіки та працівників бюджетної сфери, керівних працівників і спеціалістів державного управління та інших осіб, які виявили бажання працювати на </w:t>
      </w:r>
      <w:proofErr w:type="spellStart"/>
      <w:r w:rsidRPr="00400BEC">
        <w:rPr>
          <w:rFonts w:ascii="Times New Roman" w:hAnsi="Times New Roman" w:cs="Times New Roman"/>
          <w:bCs/>
          <w:sz w:val="28"/>
          <w:szCs w:val="28"/>
          <w:lang w:val="uk-UA"/>
        </w:rPr>
        <w:t>деокупованих</w:t>
      </w:r>
      <w:proofErr w:type="spellEnd"/>
      <w:r w:rsidRPr="00400BEC">
        <w:rPr>
          <w:rFonts w:ascii="Times New Roman" w:hAnsi="Times New Roman" w:cs="Times New Roman"/>
          <w:bCs/>
          <w:sz w:val="28"/>
          <w:szCs w:val="28"/>
          <w:lang w:val="uk-UA"/>
        </w:rPr>
        <w:t xml:space="preserve"> територіях України» – </w:t>
      </w:r>
      <w:r w:rsidR="003A6793">
        <w:rPr>
          <w:rFonts w:ascii="Times New Roman" w:hAnsi="Times New Roman" w:cs="Times New Roman"/>
          <w:bCs/>
          <w:sz w:val="28"/>
          <w:szCs w:val="28"/>
          <w:lang w:val="uk-UA"/>
        </w:rPr>
        <w:t>807</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367</w:t>
      </w:r>
      <w:r w:rsidRPr="00400BEC">
        <w:rPr>
          <w:rFonts w:ascii="Times New Roman" w:hAnsi="Times New Roman" w:cs="Times New Roman"/>
          <w:bCs/>
          <w:sz w:val="28"/>
          <w:szCs w:val="28"/>
          <w:lang w:val="uk-UA"/>
        </w:rPr>
        <w:t xml:space="preserve"> грн;</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4) за КПК 2201260 «Загальнодержавні заходи у сфері освіти» – 73 056</w:t>
      </w:r>
      <w:r w:rsidR="003A6793">
        <w:rPr>
          <w:rFonts w:ascii="Times New Roman" w:hAnsi="Times New Roman" w:cs="Times New Roman"/>
          <w:bCs/>
          <w:sz w:val="28"/>
          <w:szCs w:val="28"/>
          <w:lang w:val="uk-UA"/>
        </w:rPr>
        <w:t> 454 </w:t>
      </w:r>
      <w:r w:rsidRPr="00400BEC">
        <w:rPr>
          <w:rFonts w:ascii="Times New Roman" w:hAnsi="Times New Roman" w:cs="Times New Roman"/>
          <w:bCs/>
          <w:sz w:val="28"/>
          <w:szCs w:val="28"/>
          <w:lang w:val="uk-UA"/>
        </w:rPr>
        <w:t>грн;</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lastRenderedPageBreak/>
        <w:t>5) за КПК 2201390 «Підтримка пріоритетних напрямів наукових досліджень і науково-технічних (експериментальних) розробок, наукова і науково-технічна діяльність закладів вищої освіти та наукових установ» – 3</w:t>
      </w:r>
      <w:r w:rsidR="003A6793">
        <w:rPr>
          <w:rFonts w:ascii="Times New Roman" w:hAnsi="Times New Roman" w:cs="Times New Roman"/>
          <w:bCs/>
          <w:sz w:val="28"/>
          <w:szCs w:val="28"/>
          <w:lang w:val="uk-UA"/>
        </w:rPr>
        <w:t>9</w:t>
      </w:r>
      <w:r w:rsidRPr="00400BEC">
        <w:rPr>
          <w:rFonts w:ascii="Times New Roman" w:hAnsi="Times New Roman" w:cs="Times New Roman"/>
          <w:bCs/>
          <w:sz w:val="28"/>
          <w:szCs w:val="28"/>
          <w:lang w:val="uk-UA"/>
        </w:rPr>
        <w:t> 2</w:t>
      </w:r>
      <w:r w:rsidR="003A6793">
        <w:rPr>
          <w:rFonts w:ascii="Times New Roman" w:hAnsi="Times New Roman" w:cs="Times New Roman"/>
          <w:bCs/>
          <w:sz w:val="28"/>
          <w:szCs w:val="28"/>
          <w:lang w:val="uk-UA"/>
        </w:rPr>
        <w:t>59</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26</w:t>
      </w:r>
      <w:r w:rsidRPr="00400BEC">
        <w:rPr>
          <w:rFonts w:ascii="Times New Roman" w:hAnsi="Times New Roman" w:cs="Times New Roman"/>
          <w:bCs/>
          <w:sz w:val="28"/>
          <w:szCs w:val="28"/>
          <w:lang w:val="uk-UA"/>
        </w:rPr>
        <w:t xml:space="preserve">0 грн, в тому числі на забезпечення функціонування наукових об’єктів, що становлять національне надбання, – 752 500 грн; </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6) за КПК 2201700 «Надання компенсації об'єктам державної та приватної власності, у будівлях (приміщеннях) яких в умовах воєнного стану на безоплатній основі розміщувалися внутрішньо переміщені особи» – 1 88</w:t>
      </w:r>
      <w:r w:rsidR="003A6793">
        <w:rPr>
          <w:rFonts w:ascii="Times New Roman" w:hAnsi="Times New Roman" w:cs="Times New Roman"/>
          <w:bCs/>
          <w:sz w:val="28"/>
          <w:szCs w:val="28"/>
          <w:lang w:val="uk-UA"/>
        </w:rPr>
        <w:t>2</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723</w:t>
      </w:r>
      <w:r w:rsidRPr="00400BEC">
        <w:rPr>
          <w:rFonts w:ascii="Times New Roman" w:hAnsi="Times New Roman" w:cs="Times New Roman"/>
          <w:bCs/>
          <w:sz w:val="28"/>
          <w:szCs w:val="28"/>
          <w:lang w:val="uk-UA"/>
        </w:rPr>
        <w:t xml:space="preserve"> грн (з липня </w:t>
      </w:r>
      <w:r w:rsidR="003A6793">
        <w:rPr>
          <w:rFonts w:ascii="Times New Roman" w:hAnsi="Times New Roman" w:cs="Times New Roman"/>
          <w:bCs/>
          <w:sz w:val="28"/>
          <w:szCs w:val="28"/>
          <w:lang w:val="uk-UA"/>
        </w:rPr>
        <w:t xml:space="preserve">видатки на </w:t>
      </w:r>
      <w:r w:rsidRPr="00400BEC">
        <w:rPr>
          <w:rFonts w:ascii="Times New Roman" w:hAnsi="Times New Roman" w:cs="Times New Roman"/>
          <w:bCs/>
          <w:sz w:val="28"/>
          <w:szCs w:val="28"/>
          <w:lang w:val="uk-UA"/>
        </w:rPr>
        <w:t>компенсаці</w:t>
      </w:r>
      <w:r w:rsidR="003A6793">
        <w:rPr>
          <w:rFonts w:ascii="Times New Roman" w:hAnsi="Times New Roman" w:cs="Times New Roman"/>
          <w:bCs/>
          <w:sz w:val="28"/>
          <w:szCs w:val="28"/>
          <w:lang w:val="uk-UA"/>
        </w:rPr>
        <w:t>ю</w:t>
      </w:r>
      <w:r w:rsidRPr="00400BEC">
        <w:rPr>
          <w:rFonts w:ascii="Times New Roman" w:hAnsi="Times New Roman" w:cs="Times New Roman"/>
          <w:bCs/>
          <w:sz w:val="28"/>
          <w:szCs w:val="28"/>
          <w:lang w:val="uk-UA"/>
        </w:rPr>
        <w:t xml:space="preserve"> </w:t>
      </w:r>
      <w:r w:rsidR="003A6793">
        <w:rPr>
          <w:rFonts w:ascii="Times New Roman" w:hAnsi="Times New Roman" w:cs="Times New Roman"/>
          <w:bCs/>
          <w:sz w:val="28"/>
          <w:szCs w:val="28"/>
          <w:lang w:val="uk-UA"/>
        </w:rPr>
        <w:t>здійснюються</w:t>
      </w:r>
      <w:r w:rsidRPr="00400BEC">
        <w:rPr>
          <w:rFonts w:ascii="Times New Roman" w:hAnsi="Times New Roman" w:cs="Times New Roman"/>
          <w:bCs/>
          <w:sz w:val="28"/>
          <w:szCs w:val="28"/>
          <w:lang w:val="uk-UA"/>
        </w:rPr>
        <w:t xml:space="preserve"> за КПК 2201160);</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7) за КПК 2201160 «Підготовка кадрів закладами вищої освіти та забезпечення діяльності їх баз практики» - субвенція з місцевого бюджету – 3</w:t>
      </w:r>
      <w:r w:rsidR="003A6793">
        <w:rPr>
          <w:rFonts w:ascii="Times New Roman" w:hAnsi="Times New Roman" w:cs="Times New Roman"/>
          <w:bCs/>
          <w:sz w:val="28"/>
          <w:szCs w:val="28"/>
          <w:lang w:val="uk-UA"/>
        </w:rPr>
        <w:t>9</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984</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125</w:t>
      </w:r>
      <w:r w:rsidRPr="00400BEC">
        <w:rPr>
          <w:rFonts w:ascii="Times New Roman" w:hAnsi="Times New Roman" w:cs="Times New Roman"/>
          <w:bCs/>
          <w:sz w:val="28"/>
          <w:szCs w:val="28"/>
          <w:lang w:val="uk-UA"/>
        </w:rPr>
        <w:t xml:space="preserve"> грн.</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Додаткові кошти, які університет отримав згідно з постановою Кабінету Міністрів України від 16 липня 2025 № 891 «Деякі питання фінансування закладів вищої освіти у 2025 році» та наказом Міністерства освіти і науки України від 01</w:t>
      </w:r>
      <w:r w:rsidR="007F228D">
        <w:rPr>
          <w:rFonts w:ascii="Times New Roman" w:hAnsi="Times New Roman" w:cs="Times New Roman"/>
          <w:bCs/>
          <w:sz w:val="28"/>
          <w:szCs w:val="28"/>
          <w:lang w:val="uk-UA"/>
        </w:rPr>
        <w:t> </w:t>
      </w:r>
      <w:r w:rsidRPr="00400BEC">
        <w:rPr>
          <w:rFonts w:ascii="Times New Roman" w:hAnsi="Times New Roman" w:cs="Times New Roman"/>
          <w:bCs/>
          <w:sz w:val="28"/>
          <w:szCs w:val="28"/>
          <w:lang w:val="uk-UA"/>
        </w:rPr>
        <w:t>вересня № 1202 «Про затвердження розподілу видатків споживання за бюджетною програмою 2201160», в обсязі 33 5</w:t>
      </w:r>
      <w:r w:rsidR="003A6793">
        <w:rPr>
          <w:rFonts w:ascii="Times New Roman" w:hAnsi="Times New Roman" w:cs="Times New Roman"/>
          <w:bCs/>
          <w:sz w:val="28"/>
          <w:szCs w:val="28"/>
          <w:lang w:val="uk-UA"/>
        </w:rPr>
        <w:t>49</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5</w:t>
      </w:r>
      <w:r w:rsidRPr="00400BEC">
        <w:rPr>
          <w:rFonts w:ascii="Times New Roman" w:hAnsi="Times New Roman" w:cs="Times New Roman"/>
          <w:bCs/>
          <w:sz w:val="28"/>
          <w:szCs w:val="28"/>
          <w:lang w:val="uk-UA"/>
        </w:rPr>
        <w:t>00 грн були спрямовані на оплату праці з нарахуваннями – 19 </w:t>
      </w:r>
      <w:r w:rsidR="003A6793">
        <w:rPr>
          <w:rFonts w:ascii="Times New Roman" w:hAnsi="Times New Roman" w:cs="Times New Roman"/>
          <w:bCs/>
          <w:sz w:val="28"/>
          <w:szCs w:val="28"/>
          <w:lang w:val="uk-UA"/>
        </w:rPr>
        <w:t>08</w:t>
      </w:r>
      <w:r w:rsidRPr="00400BEC">
        <w:rPr>
          <w:rFonts w:ascii="Times New Roman" w:hAnsi="Times New Roman" w:cs="Times New Roman"/>
          <w:bCs/>
          <w:sz w:val="28"/>
          <w:szCs w:val="28"/>
          <w:lang w:val="uk-UA"/>
        </w:rPr>
        <w:t>0 </w:t>
      </w:r>
      <w:r w:rsidR="003A6793">
        <w:rPr>
          <w:rFonts w:ascii="Times New Roman" w:hAnsi="Times New Roman" w:cs="Times New Roman"/>
          <w:bCs/>
          <w:sz w:val="28"/>
          <w:szCs w:val="28"/>
          <w:lang w:val="uk-UA"/>
        </w:rPr>
        <w:t>946</w:t>
      </w:r>
      <w:r w:rsidRPr="00400BEC">
        <w:rPr>
          <w:rFonts w:ascii="Times New Roman" w:hAnsi="Times New Roman" w:cs="Times New Roman"/>
          <w:bCs/>
          <w:sz w:val="28"/>
          <w:szCs w:val="28"/>
          <w:lang w:val="uk-UA"/>
        </w:rPr>
        <w:t xml:space="preserve"> грн, оплату комунальних послуг та енергоносіїв – 14 400 000 грн.</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 xml:space="preserve">Власні надходження університету у 2025 році становили загалом — 335 940 000 грн, у тому числі: </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1. Надходження за КПК 2201160:</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 плата за навчання та додаткові платні освітні послуги - 2</w:t>
      </w:r>
      <w:r w:rsidR="003A6793">
        <w:rPr>
          <w:rFonts w:ascii="Times New Roman" w:hAnsi="Times New Roman" w:cs="Times New Roman"/>
          <w:bCs/>
          <w:sz w:val="28"/>
          <w:szCs w:val="28"/>
          <w:lang w:val="uk-UA"/>
        </w:rPr>
        <w:t>81</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393</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819</w:t>
      </w:r>
      <w:r w:rsidRPr="00400BEC">
        <w:rPr>
          <w:rFonts w:ascii="Times New Roman" w:hAnsi="Times New Roman" w:cs="Times New Roman"/>
          <w:bCs/>
          <w:sz w:val="28"/>
          <w:szCs w:val="28"/>
          <w:lang w:val="uk-UA"/>
        </w:rPr>
        <w:t xml:space="preserve"> грн; </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 xml:space="preserve">- надходження від додаткової господарської діяльності – </w:t>
      </w:r>
      <w:r w:rsidR="003A6793">
        <w:rPr>
          <w:rFonts w:ascii="Times New Roman" w:hAnsi="Times New Roman" w:cs="Times New Roman"/>
          <w:bCs/>
          <w:sz w:val="28"/>
          <w:szCs w:val="28"/>
          <w:lang w:val="uk-UA"/>
        </w:rPr>
        <w:t>7</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192</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178</w:t>
      </w:r>
      <w:r w:rsidRPr="00400BEC">
        <w:rPr>
          <w:rFonts w:ascii="Times New Roman" w:hAnsi="Times New Roman" w:cs="Times New Roman"/>
          <w:bCs/>
          <w:sz w:val="28"/>
          <w:szCs w:val="28"/>
          <w:lang w:val="uk-UA"/>
        </w:rPr>
        <w:t xml:space="preserve"> грн;</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 xml:space="preserve">- плата за оренду майна – </w:t>
      </w:r>
      <w:r w:rsidR="003A6793">
        <w:rPr>
          <w:rFonts w:ascii="Times New Roman" w:hAnsi="Times New Roman" w:cs="Times New Roman"/>
          <w:bCs/>
          <w:sz w:val="28"/>
          <w:szCs w:val="28"/>
          <w:lang w:val="uk-UA"/>
        </w:rPr>
        <w:t>2</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26</w:t>
      </w:r>
      <w:r w:rsidRPr="00400BEC">
        <w:rPr>
          <w:rFonts w:ascii="Times New Roman" w:hAnsi="Times New Roman" w:cs="Times New Roman"/>
          <w:bCs/>
          <w:sz w:val="28"/>
          <w:szCs w:val="28"/>
          <w:lang w:val="uk-UA"/>
        </w:rPr>
        <w:t>9 </w:t>
      </w:r>
      <w:r w:rsidR="003A6793">
        <w:rPr>
          <w:rFonts w:ascii="Times New Roman" w:hAnsi="Times New Roman" w:cs="Times New Roman"/>
          <w:bCs/>
          <w:sz w:val="28"/>
          <w:szCs w:val="28"/>
          <w:lang w:val="uk-UA"/>
        </w:rPr>
        <w:t>208</w:t>
      </w:r>
      <w:r w:rsidRPr="00400BEC">
        <w:rPr>
          <w:rFonts w:ascii="Times New Roman" w:hAnsi="Times New Roman" w:cs="Times New Roman"/>
          <w:bCs/>
          <w:sz w:val="28"/>
          <w:szCs w:val="28"/>
          <w:lang w:val="uk-UA"/>
        </w:rPr>
        <w:t xml:space="preserve"> грн;</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 надходження від реалізації майна - 1</w:t>
      </w:r>
      <w:r w:rsidR="003A6793">
        <w:rPr>
          <w:rFonts w:ascii="Times New Roman" w:hAnsi="Times New Roman" w:cs="Times New Roman"/>
          <w:bCs/>
          <w:sz w:val="28"/>
          <w:szCs w:val="28"/>
          <w:lang w:val="uk-UA"/>
        </w:rPr>
        <w:t>32</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962</w:t>
      </w:r>
      <w:r w:rsidRPr="00400BEC">
        <w:rPr>
          <w:rFonts w:ascii="Times New Roman" w:hAnsi="Times New Roman" w:cs="Times New Roman"/>
          <w:bCs/>
          <w:sz w:val="28"/>
          <w:szCs w:val="28"/>
          <w:lang w:val="uk-UA"/>
        </w:rPr>
        <w:t xml:space="preserve"> грн;</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 xml:space="preserve">2. Інші джерела надходжень – </w:t>
      </w:r>
      <w:r w:rsidR="003A6793">
        <w:rPr>
          <w:rFonts w:ascii="Times New Roman" w:hAnsi="Times New Roman" w:cs="Times New Roman"/>
          <w:bCs/>
          <w:sz w:val="28"/>
          <w:szCs w:val="28"/>
          <w:lang w:val="uk-UA"/>
        </w:rPr>
        <w:t>41</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739</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169</w:t>
      </w:r>
      <w:r w:rsidRPr="00400BEC">
        <w:rPr>
          <w:rFonts w:ascii="Times New Roman" w:hAnsi="Times New Roman" w:cs="Times New Roman"/>
          <w:bCs/>
          <w:sz w:val="28"/>
          <w:szCs w:val="28"/>
          <w:lang w:val="uk-UA"/>
        </w:rPr>
        <w:t xml:space="preserve"> грн;</w:t>
      </w:r>
    </w:p>
    <w:p w:rsidR="00400BEC" w:rsidRPr="00400BEC" w:rsidRDefault="00400BEC" w:rsidP="0026216D">
      <w:pPr>
        <w:spacing w:after="0" w:line="240" w:lineRule="auto"/>
        <w:ind w:firstLine="1134"/>
        <w:jc w:val="both"/>
        <w:rPr>
          <w:rFonts w:ascii="Times New Roman" w:hAnsi="Times New Roman" w:cs="Times New Roman"/>
          <w:bCs/>
          <w:sz w:val="28"/>
          <w:szCs w:val="28"/>
          <w:lang w:val="uk-UA"/>
        </w:rPr>
      </w:pPr>
      <w:r w:rsidRPr="00400BEC">
        <w:rPr>
          <w:rFonts w:ascii="Times New Roman" w:hAnsi="Times New Roman" w:cs="Times New Roman"/>
          <w:bCs/>
          <w:sz w:val="28"/>
          <w:szCs w:val="28"/>
          <w:lang w:val="uk-UA"/>
        </w:rPr>
        <w:t xml:space="preserve">3. Надходження за виконання науково-дослідних робіт та грантових </w:t>
      </w:r>
      <w:proofErr w:type="spellStart"/>
      <w:r w:rsidRPr="00400BEC">
        <w:rPr>
          <w:rFonts w:ascii="Times New Roman" w:hAnsi="Times New Roman" w:cs="Times New Roman"/>
          <w:bCs/>
          <w:sz w:val="28"/>
          <w:szCs w:val="28"/>
          <w:lang w:val="uk-UA"/>
        </w:rPr>
        <w:t>проєктів</w:t>
      </w:r>
      <w:proofErr w:type="spellEnd"/>
      <w:r w:rsidRPr="00400BEC">
        <w:rPr>
          <w:rFonts w:ascii="Times New Roman" w:hAnsi="Times New Roman" w:cs="Times New Roman"/>
          <w:bCs/>
          <w:sz w:val="28"/>
          <w:szCs w:val="28"/>
          <w:lang w:val="uk-UA"/>
        </w:rPr>
        <w:t xml:space="preserve"> – </w:t>
      </w:r>
      <w:r w:rsidR="003A6793">
        <w:rPr>
          <w:rFonts w:ascii="Times New Roman" w:hAnsi="Times New Roman" w:cs="Times New Roman"/>
          <w:bCs/>
          <w:sz w:val="28"/>
          <w:szCs w:val="28"/>
          <w:lang w:val="uk-UA"/>
        </w:rPr>
        <w:t>51</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795</w:t>
      </w:r>
      <w:r w:rsidRPr="00400BEC">
        <w:rPr>
          <w:rFonts w:ascii="Times New Roman" w:hAnsi="Times New Roman" w:cs="Times New Roman"/>
          <w:bCs/>
          <w:sz w:val="28"/>
          <w:szCs w:val="28"/>
          <w:lang w:val="uk-UA"/>
        </w:rPr>
        <w:t> </w:t>
      </w:r>
      <w:r w:rsidR="003A6793">
        <w:rPr>
          <w:rFonts w:ascii="Times New Roman" w:hAnsi="Times New Roman" w:cs="Times New Roman"/>
          <w:bCs/>
          <w:sz w:val="28"/>
          <w:szCs w:val="28"/>
          <w:lang w:val="uk-UA"/>
        </w:rPr>
        <w:t>206</w:t>
      </w:r>
      <w:r w:rsidRPr="00400BEC">
        <w:rPr>
          <w:rFonts w:ascii="Times New Roman" w:hAnsi="Times New Roman" w:cs="Times New Roman"/>
          <w:bCs/>
          <w:sz w:val="28"/>
          <w:szCs w:val="28"/>
          <w:lang w:val="uk-UA"/>
        </w:rPr>
        <w:t xml:space="preserve"> грн.</w:t>
      </w:r>
    </w:p>
    <w:p w:rsidR="00400BEC" w:rsidRPr="00E741A3" w:rsidRDefault="00400BEC" w:rsidP="0026216D">
      <w:pPr>
        <w:spacing w:after="0" w:line="240" w:lineRule="auto"/>
        <w:ind w:firstLine="1134"/>
        <w:jc w:val="both"/>
        <w:rPr>
          <w:rFonts w:ascii="Times New Roman" w:hAnsi="Times New Roman" w:cs="Times New Roman"/>
          <w:bCs/>
          <w:sz w:val="28"/>
          <w:szCs w:val="28"/>
          <w:lang w:val="uk-UA"/>
        </w:rPr>
      </w:pPr>
      <w:r w:rsidRPr="00E741A3">
        <w:rPr>
          <w:rFonts w:ascii="Times New Roman" w:hAnsi="Times New Roman" w:cs="Times New Roman"/>
          <w:bCs/>
          <w:sz w:val="28"/>
          <w:szCs w:val="28"/>
          <w:lang w:val="uk-UA"/>
        </w:rPr>
        <w:t xml:space="preserve">В умовах дії воєнного стану одним із ключових пріоритетів університету у 2025 році залишалося забезпечення ефективного та раціонального використання бюджетних коштів. </w:t>
      </w:r>
    </w:p>
    <w:p w:rsidR="00400BEC" w:rsidRPr="00E741A3" w:rsidRDefault="00400BEC" w:rsidP="0026216D">
      <w:pPr>
        <w:spacing w:after="0" w:line="240" w:lineRule="auto"/>
        <w:ind w:firstLine="1134"/>
        <w:jc w:val="both"/>
        <w:rPr>
          <w:rFonts w:ascii="Times New Roman" w:hAnsi="Times New Roman" w:cs="Times New Roman"/>
          <w:bCs/>
          <w:sz w:val="28"/>
          <w:szCs w:val="28"/>
          <w:lang w:val="uk-UA"/>
        </w:rPr>
      </w:pPr>
      <w:r w:rsidRPr="00E741A3">
        <w:rPr>
          <w:rFonts w:ascii="Times New Roman" w:hAnsi="Times New Roman" w:cs="Times New Roman"/>
          <w:bCs/>
          <w:sz w:val="28"/>
          <w:szCs w:val="28"/>
          <w:lang w:val="uk-UA"/>
        </w:rPr>
        <w:t xml:space="preserve">Водночас, упродовж 2025 року здійснювався постійний моніторинг стану виконання кошторису, що дало змогу своєчасно реагувати на можливі ризики та запобігати виникненню дефіциту фінансових ресурсів. Особлива увага приділялась забезпеченню виплат за захищеними статтями бюджету, насамперед заробітної плати та оплати комунальних послуг. Університет також продовжував роботу над удосконаленням внутрішніх фінансових процедур, що сприяло підвищенню прозорості та керованості витрат. Застосування цих заходів дозволило забезпечити безперервність освітнього процесу та стабільне функціонування інфраструктури університету в умовах </w:t>
      </w:r>
      <w:r w:rsidR="00A13051">
        <w:rPr>
          <w:rFonts w:ascii="Times New Roman" w:hAnsi="Times New Roman" w:cs="Times New Roman"/>
          <w:bCs/>
          <w:sz w:val="28"/>
          <w:szCs w:val="28"/>
          <w:lang w:val="uk-UA"/>
        </w:rPr>
        <w:t xml:space="preserve">дії військового стану та </w:t>
      </w:r>
      <w:r w:rsidRPr="00E741A3">
        <w:rPr>
          <w:rFonts w:ascii="Times New Roman" w:hAnsi="Times New Roman" w:cs="Times New Roman"/>
          <w:bCs/>
          <w:sz w:val="28"/>
          <w:szCs w:val="28"/>
          <w:lang w:val="uk-UA"/>
        </w:rPr>
        <w:t>суттєвих фінансово-економічних обмежень.</w:t>
      </w:r>
    </w:p>
    <w:p w:rsidR="00E741A3" w:rsidRPr="00E741A3" w:rsidRDefault="00E741A3" w:rsidP="0026216D">
      <w:pPr>
        <w:spacing w:after="0" w:line="240" w:lineRule="auto"/>
        <w:ind w:firstLine="1134"/>
        <w:jc w:val="both"/>
        <w:rPr>
          <w:rFonts w:ascii="Times New Roman" w:hAnsi="Times New Roman" w:cs="Times New Roman"/>
          <w:bCs/>
          <w:sz w:val="28"/>
          <w:szCs w:val="28"/>
          <w:lang w:val="uk-UA"/>
        </w:rPr>
      </w:pPr>
      <w:r w:rsidRPr="00E741A3">
        <w:rPr>
          <w:rFonts w:ascii="Times New Roman" w:hAnsi="Times New Roman" w:cs="Times New Roman"/>
          <w:bCs/>
          <w:sz w:val="28"/>
          <w:szCs w:val="28"/>
          <w:lang w:val="uk-UA"/>
        </w:rPr>
        <w:t xml:space="preserve">Незважаючи на виклики сьогодення та складні умови, в яких вже </w:t>
      </w:r>
      <w:r w:rsidR="00A13051">
        <w:rPr>
          <w:rFonts w:ascii="Times New Roman" w:hAnsi="Times New Roman" w:cs="Times New Roman"/>
          <w:bCs/>
          <w:sz w:val="28"/>
          <w:szCs w:val="28"/>
          <w:lang w:val="uk-UA"/>
        </w:rPr>
        <w:t>чотири</w:t>
      </w:r>
      <w:r w:rsidRPr="00E741A3">
        <w:rPr>
          <w:rFonts w:ascii="Times New Roman" w:hAnsi="Times New Roman" w:cs="Times New Roman"/>
          <w:bCs/>
          <w:sz w:val="28"/>
          <w:szCs w:val="28"/>
          <w:lang w:val="uk-UA"/>
        </w:rPr>
        <w:t xml:space="preserve"> р</w:t>
      </w:r>
      <w:r w:rsidR="00A13051">
        <w:rPr>
          <w:rFonts w:ascii="Times New Roman" w:hAnsi="Times New Roman" w:cs="Times New Roman"/>
          <w:bCs/>
          <w:sz w:val="28"/>
          <w:szCs w:val="28"/>
          <w:lang w:val="uk-UA"/>
        </w:rPr>
        <w:t>о</w:t>
      </w:r>
      <w:r w:rsidRPr="00E741A3">
        <w:rPr>
          <w:rFonts w:ascii="Times New Roman" w:hAnsi="Times New Roman" w:cs="Times New Roman"/>
          <w:bCs/>
          <w:sz w:val="28"/>
          <w:szCs w:val="28"/>
          <w:lang w:val="uk-UA"/>
        </w:rPr>
        <w:t>к</w:t>
      </w:r>
      <w:r w:rsidR="00A13051">
        <w:rPr>
          <w:rFonts w:ascii="Times New Roman" w:hAnsi="Times New Roman" w:cs="Times New Roman"/>
          <w:bCs/>
          <w:sz w:val="28"/>
          <w:szCs w:val="28"/>
          <w:lang w:val="uk-UA"/>
        </w:rPr>
        <w:t>и</w:t>
      </w:r>
      <w:r w:rsidRPr="00E741A3">
        <w:rPr>
          <w:rFonts w:ascii="Times New Roman" w:hAnsi="Times New Roman" w:cs="Times New Roman"/>
          <w:bCs/>
          <w:sz w:val="28"/>
          <w:szCs w:val="28"/>
          <w:lang w:val="uk-UA"/>
        </w:rPr>
        <w:t xml:space="preserve"> поспіль перебуває Україна, університет утримує місце лідера в регіоні. </w:t>
      </w:r>
      <w:r w:rsidRPr="00E741A3">
        <w:rPr>
          <w:rFonts w:ascii="Times New Roman" w:hAnsi="Times New Roman" w:cs="Times New Roman"/>
          <w:bCs/>
          <w:sz w:val="28"/>
          <w:szCs w:val="28"/>
          <w:lang w:val="uk-UA"/>
        </w:rPr>
        <w:lastRenderedPageBreak/>
        <w:t xml:space="preserve">Завдячуючи успішному менеджменту та згуртованості </w:t>
      </w:r>
      <w:proofErr w:type="spellStart"/>
      <w:r w:rsidRPr="00E741A3">
        <w:rPr>
          <w:rFonts w:ascii="Times New Roman" w:hAnsi="Times New Roman" w:cs="Times New Roman"/>
          <w:bCs/>
          <w:sz w:val="28"/>
          <w:szCs w:val="28"/>
          <w:lang w:val="uk-UA"/>
        </w:rPr>
        <w:t>Каразінської</w:t>
      </w:r>
      <w:proofErr w:type="spellEnd"/>
      <w:r w:rsidRPr="00E741A3">
        <w:rPr>
          <w:rFonts w:ascii="Times New Roman" w:hAnsi="Times New Roman" w:cs="Times New Roman"/>
          <w:bCs/>
          <w:sz w:val="28"/>
          <w:szCs w:val="28"/>
          <w:lang w:val="uk-UA"/>
        </w:rPr>
        <w:t xml:space="preserve"> спільноти, вдалося провести вступну кампанію 2025 року на високому рівні</w:t>
      </w:r>
      <w:r w:rsidR="00F3145F">
        <w:rPr>
          <w:rFonts w:ascii="Times New Roman" w:hAnsi="Times New Roman" w:cs="Times New Roman"/>
          <w:bCs/>
          <w:sz w:val="28"/>
          <w:szCs w:val="28"/>
          <w:lang w:val="uk-UA"/>
        </w:rPr>
        <w:t>.</w:t>
      </w:r>
    </w:p>
    <w:p w:rsidR="00E741A3" w:rsidRPr="00E741A3" w:rsidRDefault="00E741A3" w:rsidP="0026216D">
      <w:pPr>
        <w:spacing w:after="0" w:line="240" w:lineRule="auto"/>
        <w:ind w:firstLine="1134"/>
        <w:jc w:val="both"/>
        <w:rPr>
          <w:rFonts w:ascii="Times New Roman" w:hAnsi="Times New Roman" w:cs="Times New Roman"/>
          <w:bCs/>
          <w:sz w:val="28"/>
          <w:szCs w:val="28"/>
          <w:lang w:val="uk-UA"/>
        </w:rPr>
      </w:pPr>
      <w:r w:rsidRPr="00E741A3">
        <w:rPr>
          <w:rFonts w:ascii="Times New Roman" w:hAnsi="Times New Roman" w:cs="Times New Roman"/>
          <w:bCs/>
          <w:sz w:val="28"/>
          <w:szCs w:val="28"/>
          <w:lang w:val="uk-UA"/>
        </w:rPr>
        <w:t>За результатами цьогорічної вступної кампанії</w:t>
      </w:r>
      <w:r w:rsidR="00A13051">
        <w:rPr>
          <w:rFonts w:ascii="Times New Roman" w:hAnsi="Times New Roman" w:cs="Times New Roman"/>
          <w:bCs/>
          <w:sz w:val="28"/>
          <w:szCs w:val="28"/>
          <w:lang w:val="uk-UA"/>
        </w:rPr>
        <w:t xml:space="preserve"> контрактним відділом підготовлено документи, проведено консультування і супровід вступників, укладено договори, а навчальним відділом зараховано </w:t>
      </w:r>
      <w:r w:rsidRPr="00E741A3">
        <w:rPr>
          <w:rFonts w:ascii="Times New Roman" w:hAnsi="Times New Roman" w:cs="Times New Roman"/>
          <w:bCs/>
          <w:sz w:val="28"/>
          <w:szCs w:val="28"/>
          <w:lang w:val="uk-UA"/>
        </w:rPr>
        <w:t xml:space="preserve">на навчання за кошти фізичних та/або юридичних осіб 3 647 здобувачів (у тому числі бакалаврів – 2 249 осіб, магістрів – 1 374 особи та 24 аспіранти заочної форми здобуття вищої освіти), що перевищило на 240 осіб минулорічний показник. Також було зараховано 69 осіб на навчання в інтернатурі та поновлено на навчання і переведено з інших закладів вищої освіти близько 170 осіб. </w:t>
      </w:r>
    </w:p>
    <w:p w:rsidR="00E741A3" w:rsidRPr="00E741A3" w:rsidRDefault="00E741A3" w:rsidP="0026216D">
      <w:pPr>
        <w:spacing w:after="0" w:line="240" w:lineRule="auto"/>
        <w:ind w:firstLine="1134"/>
        <w:jc w:val="both"/>
        <w:rPr>
          <w:rFonts w:ascii="Times New Roman" w:hAnsi="Times New Roman" w:cs="Times New Roman"/>
          <w:bCs/>
          <w:sz w:val="28"/>
          <w:szCs w:val="28"/>
          <w:lang w:val="uk-UA"/>
        </w:rPr>
      </w:pPr>
      <w:r w:rsidRPr="00E741A3">
        <w:rPr>
          <w:rFonts w:ascii="Times New Roman" w:hAnsi="Times New Roman" w:cs="Times New Roman"/>
          <w:bCs/>
          <w:sz w:val="28"/>
          <w:szCs w:val="28"/>
          <w:lang w:val="uk-UA"/>
        </w:rPr>
        <w:t>Навіть враховуючи значний цьогорічний випуск бакалаврів (один із найбільших за останні роки), загальна кількість здобувачів після вступної кампанії 2025 року практично не змінилася і становить понад 15 600 осіб.</w:t>
      </w:r>
    </w:p>
    <w:p w:rsidR="00E741A3" w:rsidRPr="00E741A3" w:rsidRDefault="00E741A3" w:rsidP="00A13051">
      <w:pPr>
        <w:spacing w:after="0" w:line="240" w:lineRule="auto"/>
        <w:ind w:firstLine="1134"/>
        <w:jc w:val="both"/>
        <w:rPr>
          <w:rFonts w:ascii="Times New Roman" w:hAnsi="Times New Roman" w:cs="Times New Roman"/>
          <w:bCs/>
          <w:sz w:val="28"/>
          <w:szCs w:val="28"/>
          <w:lang w:val="uk-UA"/>
        </w:rPr>
      </w:pPr>
      <w:r w:rsidRPr="00E741A3">
        <w:rPr>
          <w:rFonts w:ascii="Times New Roman" w:hAnsi="Times New Roman" w:cs="Times New Roman"/>
          <w:bCs/>
          <w:sz w:val="28"/>
          <w:szCs w:val="28"/>
          <w:lang w:val="uk-UA"/>
        </w:rPr>
        <w:t xml:space="preserve">У 2025/2026 навчальному році була збільшена вартість навчання для діючих здобувачів на 12% (в межах оприлюдненої Державною службою статистики України інформації щодо розміру індексу споживчих цін (індексу інфляції) за 2024 рік), що дало приріст надходжень приблизно на 15 000 000 грн. У зв’язку із внесенням змін до Порядку формування мінімального розміру плати за навчання для здобуття вищої освіти на основі індикативної собівартості, затверджених Постановою Кабінету Міністрів України від 11.04.2025 р. № 417, була затверджена нова вартість надання платної освітньої послуги для вступників 2025 року. Для більшості спеціальностей вартість навчання зросла на 50%. </w:t>
      </w:r>
    </w:p>
    <w:p w:rsidR="00E741A3" w:rsidRPr="00E741A3" w:rsidRDefault="00E741A3" w:rsidP="0026216D">
      <w:pPr>
        <w:spacing w:after="0" w:line="240" w:lineRule="auto"/>
        <w:ind w:firstLine="1134"/>
        <w:jc w:val="both"/>
        <w:rPr>
          <w:rFonts w:ascii="Times New Roman" w:hAnsi="Times New Roman" w:cs="Times New Roman"/>
          <w:bCs/>
          <w:sz w:val="28"/>
          <w:szCs w:val="28"/>
          <w:lang w:val="uk-UA"/>
        </w:rPr>
      </w:pPr>
      <w:r w:rsidRPr="00E741A3">
        <w:rPr>
          <w:rFonts w:ascii="Times New Roman" w:hAnsi="Times New Roman" w:cs="Times New Roman"/>
          <w:bCs/>
          <w:sz w:val="28"/>
          <w:szCs w:val="28"/>
          <w:lang w:val="uk-UA"/>
        </w:rPr>
        <w:t xml:space="preserve">Каразінський університет активно долучається до державних ініціатив із надання допомоги на навчання деяким категоріям громадян, а саме: продовжив участь в експериментальному </w:t>
      </w:r>
      <w:proofErr w:type="spellStart"/>
      <w:r w:rsidRPr="00E741A3">
        <w:rPr>
          <w:rFonts w:ascii="Times New Roman" w:hAnsi="Times New Roman" w:cs="Times New Roman"/>
          <w:bCs/>
          <w:sz w:val="28"/>
          <w:szCs w:val="28"/>
          <w:lang w:val="uk-UA"/>
        </w:rPr>
        <w:t>проєкті</w:t>
      </w:r>
      <w:proofErr w:type="spellEnd"/>
      <w:r w:rsidRPr="00E741A3">
        <w:rPr>
          <w:rFonts w:ascii="Times New Roman" w:hAnsi="Times New Roman" w:cs="Times New Roman"/>
          <w:bCs/>
          <w:sz w:val="28"/>
          <w:szCs w:val="28"/>
          <w:lang w:val="uk-UA"/>
        </w:rPr>
        <w:t xml:space="preserve"> щодо надання державних грантів; став учасником експериментального </w:t>
      </w:r>
      <w:proofErr w:type="spellStart"/>
      <w:r w:rsidRPr="00E741A3">
        <w:rPr>
          <w:rFonts w:ascii="Times New Roman" w:hAnsi="Times New Roman" w:cs="Times New Roman"/>
          <w:bCs/>
          <w:sz w:val="28"/>
          <w:szCs w:val="28"/>
          <w:lang w:val="uk-UA"/>
        </w:rPr>
        <w:t>проєкту</w:t>
      </w:r>
      <w:proofErr w:type="spellEnd"/>
      <w:r w:rsidRPr="00E741A3">
        <w:rPr>
          <w:rFonts w:ascii="Times New Roman" w:hAnsi="Times New Roman" w:cs="Times New Roman"/>
          <w:bCs/>
          <w:sz w:val="28"/>
          <w:szCs w:val="28"/>
          <w:lang w:val="uk-UA"/>
        </w:rPr>
        <w:t xml:space="preserve"> щодо надання допомоги на навчання дітям деяких категорій осіб, які захищали незалежність, суверенітет та територіальну цілісність України (допомога від Міністерства у справах ветеранів України); надає освітні послуги особам, оплата за навчання яких забезпечується на підставі ваучерів, виданих Державним центром зайнятості.</w:t>
      </w:r>
    </w:p>
    <w:p w:rsidR="00A60A2F" w:rsidRPr="00E741A3" w:rsidRDefault="00A60A2F" w:rsidP="00E741A3">
      <w:pPr>
        <w:spacing w:after="0" w:line="269" w:lineRule="auto"/>
        <w:ind w:firstLine="567"/>
        <w:jc w:val="both"/>
        <w:rPr>
          <w:rFonts w:ascii="Times New Roman" w:hAnsi="Times New Roman" w:cs="Times New Roman"/>
          <w:bCs/>
          <w:sz w:val="28"/>
          <w:szCs w:val="28"/>
        </w:rPr>
      </w:pPr>
    </w:p>
    <w:p w:rsidR="00A60A2F" w:rsidRDefault="00A60A2F" w:rsidP="00597366">
      <w:pPr>
        <w:spacing w:after="0" w:line="240" w:lineRule="auto"/>
        <w:ind w:firstLine="1134"/>
        <w:jc w:val="both"/>
        <w:rPr>
          <w:rFonts w:ascii="Times New Roman" w:hAnsi="Times New Roman" w:cs="Times New Roman"/>
          <w:sz w:val="28"/>
          <w:szCs w:val="28"/>
          <w:lang w:val="uk-UA"/>
        </w:rPr>
      </w:pPr>
    </w:p>
    <w:p w:rsidR="004858BA" w:rsidRDefault="004858BA" w:rsidP="00597366">
      <w:pPr>
        <w:spacing w:after="0" w:line="240" w:lineRule="auto"/>
        <w:ind w:firstLine="1134"/>
        <w:jc w:val="both"/>
        <w:rPr>
          <w:rFonts w:ascii="Times New Roman" w:hAnsi="Times New Roman" w:cs="Times New Roman"/>
          <w:sz w:val="28"/>
          <w:szCs w:val="28"/>
          <w:lang w:val="uk-UA"/>
        </w:rPr>
      </w:pPr>
    </w:p>
    <w:p w:rsidR="006F36D1" w:rsidRDefault="006F36D1" w:rsidP="004C5EF3">
      <w:pPr>
        <w:spacing w:after="0" w:line="240" w:lineRule="auto"/>
        <w:ind w:firstLine="1134"/>
        <w:jc w:val="both"/>
        <w:rPr>
          <w:rFonts w:ascii="Times New Roman" w:hAnsi="Times New Roman" w:cs="Times New Roman"/>
          <w:sz w:val="28"/>
          <w:szCs w:val="28"/>
          <w:lang w:val="uk-UA"/>
        </w:rPr>
      </w:pPr>
    </w:p>
    <w:p w:rsidR="008E4E27" w:rsidRDefault="008E4E27" w:rsidP="004C5EF3">
      <w:pPr>
        <w:spacing w:after="0" w:line="240" w:lineRule="auto"/>
        <w:ind w:firstLine="1134"/>
        <w:jc w:val="both"/>
        <w:rPr>
          <w:rFonts w:ascii="Times New Roman" w:hAnsi="Times New Roman" w:cs="Times New Roman"/>
          <w:sz w:val="28"/>
          <w:szCs w:val="28"/>
          <w:lang w:val="uk-UA"/>
        </w:rPr>
      </w:pPr>
      <w:bookmarkStart w:id="0" w:name="_GoBack"/>
      <w:bookmarkEnd w:id="0"/>
    </w:p>
    <w:p w:rsidR="00D03626" w:rsidRDefault="00D03626" w:rsidP="00B33D95">
      <w:pPr>
        <w:spacing w:after="0" w:line="240" w:lineRule="auto"/>
        <w:ind w:firstLine="1134"/>
        <w:jc w:val="both"/>
        <w:rPr>
          <w:rFonts w:ascii="Times New Roman" w:hAnsi="Times New Roman" w:cs="Times New Roman"/>
          <w:sz w:val="28"/>
          <w:szCs w:val="28"/>
          <w:lang w:val="uk-UA"/>
        </w:rPr>
      </w:pPr>
    </w:p>
    <w:p w:rsidR="00D03626" w:rsidRPr="00D03626" w:rsidRDefault="00D03626" w:rsidP="00D03626">
      <w:pPr>
        <w:spacing w:after="0" w:line="240" w:lineRule="auto"/>
        <w:ind w:firstLine="1134"/>
        <w:jc w:val="both"/>
        <w:rPr>
          <w:rFonts w:ascii="Times New Roman" w:hAnsi="Times New Roman" w:cs="Times New Roman"/>
          <w:sz w:val="28"/>
          <w:szCs w:val="28"/>
          <w:lang w:val="uk-UA"/>
        </w:rPr>
      </w:pPr>
      <w:r w:rsidRPr="00D03626">
        <w:rPr>
          <w:rFonts w:ascii="Times New Roman" w:hAnsi="Times New Roman" w:cs="Times New Roman"/>
          <w:sz w:val="28"/>
          <w:szCs w:val="28"/>
          <w:lang w:val="uk-UA"/>
        </w:rPr>
        <w:t xml:space="preserve">Проректор </w:t>
      </w:r>
    </w:p>
    <w:p w:rsidR="00D03626" w:rsidRPr="0036196E" w:rsidRDefault="00D03626" w:rsidP="00B33D95">
      <w:pPr>
        <w:spacing w:after="0" w:line="240" w:lineRule="auto"/>
        <w:ind w:firstLine="1134"/>
        <w:jc w:val="both"/>
        <w:rPr>
          <w:rFonts w:ascii="Times New Roman" w:hAnsi="Times New Roman" w:cs="Times New Roman"/>
          <w:sz w:val="28"/>
          <w:szCs w:val="28"/>
          <w:lang w:val="uk-UA"/>
        </w:rPr>
      </w:pPr>
      <w:r w:rsidRPr="00D03626">
        <w:rPr>
          <w:rFonts w:ascii="Times New Roman" w:hAnsi="Times New Roman" w:cs="Times New Roman"/>
          <w:sz w:val="28"/>
          <w:szCs w:val="28"/>
          <w:lang w:val="uk-UA"/>
        </w:rPr>
        <w:t xml:space="preserve">з </w:t>
      </w:r>
      <w:r w:rsidR="00C35395">
        <w:rPr>
          <w:rFonts w:ascii="Times New Roman" w:hAnsi="Times New Roman" w:cs="Times New Roman"/>
          <w:sz w:val="28"/>
          <w:szCs w:val="28"/>
          <w:lang w:val="uk-UA"/>
        </w:rPr>
        <w:t>науково-педагогічної роботи</w:t>
      </w:r>
      <w:r w:rsidRPr="00D03626">
        <w:rPr>
          <w:rFonts w:ascii="Times New Roman" w:hAnsi="Times New Roman" w:cs="Times New Roman"/>
          <w:sz w:val="28"/>
          <w:szCs w:val="28"/>
          <w:lang w:val="uk-UA"/>
        </w:rPr>
        <w:t xml:space="preserve"> </w:t>
      </w:r>
      <w:r w:rsidR="00C35395">
        <w:rPr>
          <w:rFonts w:ascii="Times New Roman" w:hAnsi="Times New Roman" w:cs="Times New Roman"/>
          <w:sz w:val="28"/>
          <w:szCs w:val="28"/>
          <w:lang w:val="uk-UA"/>
        </w:rPr>
        <w:tab/>
      </w:r>
      <w:r w:rsidR="00C35395">
        <w:rPr>
          <w:rFonts w:ascii="Times New Roman" w:hAnsi="Times New Roman" w:cs="Times New Roman"/>
          <w:sz w:val="28"/>
          <w:szCs w:val="28"/>
          <w:lang w:val="uk-UA"/>
        </w:rPr>
        <w:tab/>
      </w:r>
      <w:r w:rsidRPr="00D03626">
        <w:rPr>
          <w:rFonts w:ascii="Times New Roman" w:hAnsi="Times New Roman" w:cs="Times New Roman"/>
          <w:sz w:val="28"/>
          <w:szCs w:val="28"/>
          <w:lang w:val="uk-UA"/>
        </w:rPr>
        <w:t xml:space="preserve">                     </w:t>
      </w:r>
      <w:r>
        <w:rPr>
          <w:rFonts w:ascii="Times New Roman" w:hAnsi="Times New Roman" w:cs="Times New Roman"/>
          <w:sz w:val="28"/>
          <w:szCs w:val="28"/>
          <w:lang w:val="uk-UA"/>
        </w:rPr>
        <w:t>Василь БЛИНДЮК</w:t>
      </w:r>
    </w:p>
    <w:sectPr w:rsidR="00D03626" w:rsidRPr="0036196E" w:rsidSect="00A8720E">
      <w:footerReference w:type="default" r:id="rId7"/>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311" w:rsidRDefault="00415311" w:rsidP="00990898">
      <w:pPr>
        <w:spacing w:after="0" w:line="240" w:lineRule="auto"/>
      </w:pPr>
      <w:r>
        <w:separator/>
      </w:r>
    </w:p>
  </w:endnote>
  <w:endnote w:type="continuationSeparator" w:id="0">
    <w:p w:rsidR="00415311" w:rsidRDefault="00415311" w:rsidP="00990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6314440"/>
      <w:docPartObj>
        <w:docPartGallery w:val="Page Numbers (Bottom of Page)"/>
        <w:docPartUnique/>
      </w:docPartObj>
    </w:sdtPr>
    <w:sdtEndPr>
      <w:rPr>
        <w:rFonts w:ascii="Times New Roman" w:hAnsi="Times New Roman" w:cs="Times New Roman"/>
        <w:sz w:val="28"/>
        <w:szCs w:val="28"/>
      </w:rPr>
    </w:sdtEndPr>
    <w:sdtContent>
      <w:p w:rsidR="00AB2D5A" w:rsidRPr="00990898" w:rsidRDefault="00AB2D5A">
        <w:pPr>
          <w:pStyle w:val="a6"/>
          <w:jc w:val="right"/>
          <w:rPr>
            <w:rFonts w:ascii="Times New Roman" w:hAnsi="Times New Roman" w:cs="Times New Roman"/>
            <w:sz w:val="28"/>
            <w:szCs w:val="28"/>
          </w:rPr>
        </w:pPr>
        <w:r w:rsidRPr="00990898">
          <w:rPr>
            <w:rFonts w:ascii="Times New Roman" w:hAnsi="Times New Roman" w:cs="Times New Roman"/>
            <w:sz w:val="28"/>
            <w:szCs w:val="28"/>
          </w:rPr>
          <w:fldChar w:fldCharType="begin"/>
        </w:r>
        <w:r w:rsidRPr="00990898">
          <w:rPr>
            <w:rFonts w:ascii="Times New Roman" w:hAnsi="Times New Roman" w:cs="Times New Roman"/>
            <w:sz w:val="28"/>
            <w:szCs w:val="28"/>
          </w:rPr>
          <w:instrText>PAGE   \* MERGEFORMAT</w:instrText>
        </w:r>
        <w:r w:rsidRPr="00990898">
          <w:rPr>
            <w:rFonts w:ascii="Times New Roman" w:hAnsi="Times New Roman" w:cs="Times New Roman"/>
            <w:sz w:val="28"/>
            <w:szCs w:val="28"/>
          </w:rPr>
          <w:fldChar w:fldCharType="separate"/>
        </w:r>
        <w:r w:rsidR="008E4E27" w:rsidRPr="008E4E27">
          <w:rPr>
            <w:rFonts w:ascii="Times New Roman" w:hAnsi="Times New Roman" w:cs="Times New Roman"/>
            <w:noProof/>
            <w:sz w:val="28"/>
            <w:szCs w:val="28"/>
            <w:lang w:val="uk-UA"/>
          </w:rPr>
          <w:t>8</w:t>
        </w:r>
        <w:r w:rsidRPr="00990898">
          <w:rPr>
            <w:rFonts w:ascii="Times New Roman" w:hAnsi="Times New Roman" w:cs="Times New Roman"/>
            <w:sz w:val="28"/>
            <w:szCs w:val="28"/>
          </w:rPr>
          <w:fldChar w:fldCharType="end"/>
        </w:r>
      </w:p>
    </w:sdtContent>
  </w:sdt>
  <w:p w:rsidR="00AB2D5A" w:rsidRDefault="00AB2D5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311" w:rsidRDefault="00415311" w:rsidP="00990898">
      <w:pPr>
        <w:spacing w:after="0" w:line="240" w:lineRule="auto"/>
      </w:pPr>
      <w:r>
        <w:separator/>
      </w:r>
    </w:p>
  </w:footnote>
  <w:footnote w:type="continuationSeparator" w:id="0">
    <w:p w:rsidR="00415311" w:rsidRDefault="00415311" w:rsidP="009908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C6445"/>
    <w:multiLevelType w:val="hybridMultilevel"/>
    <w:tmpl w:val="1B3068F4"/>
    <w:lvl w:ilvl="0" w:tplc="5A46BD56">
      <w:start w:val="1"/>
      <w:numFmt w:val="bullet"/>
      <w:lvlText w:val="­"/>
      <w:lvlJc w:val="left"/>
      <w:pPr>
        <w:ind w:left="1146" w:hanging="360"/>
      </w:pPr>
      <w:rPr>
        <w:rFonts w:ascii="Arial" w:hAnsi="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3426E5C"/>
    <w:multiLevelType w:val="hybridMultilevel"/>
    <w:tmpl w:val="DD5CCCF8"/>
    <w:lvl w:ilvl="0" w:tplc="5A46BD56">
      <w:start w:val="1"/>
      <w:numFmt w:val="bullet"/>
      <w:lvlText w:val="­"/>
      <w:lvlJc w:val="left"/>
      <w:pPr>
        <w:ind w:left="1350" w:hanging="360"/>
      </w:pPr>
      <w:rPr>
        <w:rFonts w:ascii="Arial" w:hAnsi="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16A56986"/>
    <w:multiLevelType w:val="hybridMultilevel"/>
    <w:tmpl w:val="E4089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E94588"/>
    <w:multiLevelType w:val="hybridMultilevel"/>
    <w:tmpl w:val="94864FEE"/>
    <w:lvl w:ilvl="0" w:tplc="AEFCA4A4">
      <w:numFmt w:val="bullet"/>
      <w:lvlText w:val="-"/>
      <w:lvlJc w:val="left"/>
      <w:pPr>
        <w:ind w:left="927" w:hanging="360"/>
      </w:pPr>
      <w:rPr>
        <w:rFonts w:ascii="Times New Roman" w:eastAsia="Calibri"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1DD35E39"/>
    <w:multiLevelType w:val="hybridMultilevel"/>
    <w:tmpl w:val="FF04CA94"/>
    <w:lvl w:ilvl="0" w:tplc="5A46BD56">
      <w:start w:val="1"/>
      <w:numFmt w:val="bullet"/>
      <w:lvlText w:val="­"/>
      <w:lvlJc w:val="left"/>
      <w:pPr>
        <w:ind w:left="1287" w:hanging="360"/>
      </w:pPr>
      <w:rPr>
        <w:rFonts w:ascii="Arial" w:hAnsi="Arial"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5" w15:restartNumberingAfterBreak="0">
    <w:nsid w:val="24ED420A"/>
    <w:multiLevelType w:val="hybridMultilevel"/>
    <w:tmpl w:val="55EC90F0"/>
    <w:lvl w:ilvl="0" w:tplc="5A46BD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194F5E"/>
    <w:multiLevelType w:val="hybridMultilevel"/>
    <w:tmpl w:val="CDF2655E"/>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2A220A33"/>
    <w:multiLevelType w:val="hybridMultilevel"/>
    <w:tmpl w:val="0E7618DE"/>
    <w:lvl w:ilvl="0" w:tplc="8FBE1746">
      <w:start w:val="1"/>
      <w:numFmt w:val="bullet"/>
      <w:lvlText w:val="–"/>
      <w:lvlJc w:val="left"/>
      <w:pPr>
        <w:tabs>
          <w:tab w:val="num" w:pos="397"/>
        </w:tabs>
        <w:ind w:left="0" w:firstLine="0"/>
      </w:pPr>
      <w:rPr>
        <w:rFonts w:ascii="New York" w:eastAsia="New York" w:hAnsi="New York" w:cs="New York"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3111F"/>
    <w:multiLevelType w:val="hybridMultilevel"/>
    <w:tmpl w:val="27544E4E"/>
    <w:lvl w:ilvl="0" w:tplc="5A46BD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A43DD"/>
    <w:multiLevelType w:val="hybridMultilevel"/>
    <w:tmpl w:val="B024FD2A"/>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0" w15:restartNumberingAfterBreak="0">
    <w:nsid w:val="31570845"/>
    <w:multiLevelType w:val="hybridMultilevel"/>
    <w:tmpl w:val="62C8080E"/>
    <w:lvl w:ilvl="0" w:tplc="5A46BD5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1B82D48"/>
    <w:multiLevelType w:val="hybridMultilevel"/>
    <w:tmpl w:val="A67696F4"/>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2" w15:restartNumberingAfterBreak="0">
    <w:nsid w:val="38C107D6"/>
    <w:multiLevelType w:val="hybridMultilevel"/>
    <w:tmpl w:val="7B92EECA"/>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3" w15:restartNumberingAfterBreak="0">
    <w:nsid w:val="40CA4398"/>
    <w:multiLevelType w:val="hybridMultilevel"/>
    <w:tmpl w:val="CB7615AE"/>
    <w:lvl w:ilvl="0" w:tplc="5A46BD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13A3E"/>
    <w:multiLevelType w:val="hybridMultilevel"/>
    <w:tmpl w:val="C31A5268"/>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5" w15:restartNumberingAfterBreak="0">
    <w:nsid w:val="468A72AE"/>
    <w:multiLevelType w:val="hybridMultilevel"/>
    <w:tmpl w:val="AB8ED330"/>
    <w:lvl w:ilvl="0" w:tplc="20000001">
      <w:start w:val="1"/>
      <w:numFmt w:val="bullet"/>
      <w:lvlText w:val=""/>
      <w:lvlJc w:val="left"/>
      <w:pPr>
        <w:ind w:left="1429" w:hanging="360"/>
      </w:pPr>
      <w:rPr>
        <w:rFonts w:ascii="Symbol" w:hAnsi="Symbol"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abstractNum w:abstractNumId="16" w15:restartNumberingAfterBreak="0">
    <w:nsid w:val="473F6CDF"/>
    <w:multiLevelType w:val="hybridMultilevel"/>
    <w:tmpl w:val="C600715C"/>
    <w:lvl w:ilvl="0" w:tplc="5A46BD56">
      <w:start w:val="1"/>
      <w:numFmt w:val="bullet"/>
      <w:lvlText w:val="­"/>
      <w:lvlJc w:val="left"/>
      <w:pPr>
        <w:ind w:left="1287" w:hanging="360"/>
      </w:pPr>
      <w:rPr>
        <w:rFonts w:ascii="Arial" w:hAnsi="Aria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7" w15:restartNumberingAfterBreak="0">
    <w:nsid w:val="50A049DA"/>
    <w:multiLevelType w:val="hybridMultilevel"/>
    <w:tmpl w:val="7CBCD1CA"/>
    <w:lvl w:ilvl="0" w:tplc="5A46BD56">
      <w:start w:val="1"/>
      <w:numFmt w:val="bullet"/>
      <w:lvlText w:val="­"/>
      <w:lvlJc w:val="left"/>
      <w:pPr>
        <w:ind w:left="1650" w:hanging="360"/>
      </w:pPr>
      <w:rPr>
        <w:rFonts w:ascii="Arial" w:hAnsi="Arial"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18" w15:restartNumberingAfterBreak="0">
    <w:nsid w:val="548D66D8"/>
    <w:multiLevelType w:val="hybridMultilevel"/>
    <w:tmpl w:val="4D26FCBE"/>
    <w:lvl w:ilvl="0" w:tplc="5A46BD56">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E4E2F50"/>
    <w:multiLevelType w:val="hybridMultilevel"/>
    <w:tmpl w:val="49D26A34"/>
    <w:lvl w:ilvl="0" w:tplc="2000000D">
      <w:start w:val="1"/>
      <w:numFmt w:val="bullet"/>
      <w:lvlText w:val=""/>
      <w:lvlJc w:val="left"/>
      <w:pPr>
        <w:ind w:left="1494"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0" w15:restartNumberingAfterBreak="0">
    <w:nsid w:val="5E6752DD"/>
    <w:multiLevelType w:val="hybridMultilevel"/>
    <w:tmpl w:val="1CD6AFC2"/>
    <w:lvl w:ilvl="0" w:tplc="4C526506">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1" w15:restartNumberingAfterBreak="0">
    <w:nsid w:val="5E884F78"/>
    <w:multiLevelType w:val="hybridMultilevel"/>
    <w:tmpl w:val="FB0CAEDC"/>
    <w:lvl w:ilvl="0" w:tplc="5A46BD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A3067C"/>
    <w:multiLevelType w:val="hybridMultilevel"/>
    <w:tmpl w:val="D2C21032"/>
    <w:lvl w:ilvl="0" w:tplc="5A46BD56">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62AE0634"/>
    <w:multiLevelType w:val="hybridMultilevel"/>
    <w:tmpl w:val="48FA18DC"/>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4" w15:restartNumberingAfterBreak="0">
    <w:nsid w:val="63CA0091"/>
    <w:multiLevelType w:val="hybridMultilevel"/>
    <w:tmpl w:val="DC6CB392"/>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5" w15:restartNumberingAfterBreak="0">
    <w:nsid w:val="63FA27B5"/>
    <w:multiLevelType w:val="hybridMultilevel"/>
    <w:tmpl w:val="13029028"/>
    <w:lvl w:ilvl="0" w:tplc="20000009">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6" w15:restartNumberingAfterBreak="0">
    <w:nsid w:val="6AA4569C"/>
    <w:multiLevelType w:val="hybridMultilevel"/>
    <w:tmpl w:val="F8A8DCB0"/>
    <w:lvl w:ilvl="0" w:tplc="F99EB862">
      <w:numFmt w:val="bullet"/>
      <w:lvlText w:val="-"/>
      <w:lvlJc w:val="left"/>
      <w:pPr>
        <w:ind w:left="720" w:hanging="360"/>
      </w:pPr>
      <w:rPr>
        <w:rFonts w:ascii="Times New Roman" w:eastAsiaTheme="minorHAns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45703B7"/>
    <w:multiLevelType w:val="hybridMultilevel"/>
    <w:tmpl w:val="D800129C"/>
    <w:lvl w:ilvl="0" w:tplc="DEA29B22">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768D4074"/>
    <w:multiLevelType w:val="hybridMultilevel"/>
    <w:tmpl w:val="B644C8E8"/>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9" w15:restartNumberingAfterBreak="0">
    <w:nsid w:val="7BCD398A"/>
    <w:multiLevelType w:val="hybridMultilevel"/>
    <w:tmpl w:val="47C49A32"/>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0" w15:restartNumberingAfterBreak="0">
    <w:nsid w:val="7C1E53D0"/>
    <w:multiLevelType w:val="hybridMultilevel"/>
    <w:tmpl w:val="EA4C0202"/>
    <w:lvl w:ilvl="0" w:tplc="2000000D">
      <w:start w:val="1"/>
      <w:numFmt w:val="bullet"/>
      <w:lvlText w:val=""/>
      <w:lvlJc w:val="left"/>
      <w:pPr>
        <w:ind w:left="1287" w:hanging="360"/>
      </w:pPr>
      <w:rPr>
        <w:rFonts w:ascii="Wingdings" w:hAnsi="Wingdings"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31" w15:restartNumberingAfterBreak="0">
    <w:nsid w:val="7DC375DE"/>
    <w:multiLevelType w:val="hybridMultilevel"/>
    <w:tmpl w:val="9A3ECCCE"/>
    <w:lvl w:ilvl="0" w:tplc="2000000F">
      <w:start w:val="1"/>
      <w:numFmt w:val="decimal"/>
      <w:lvlText w:val="%1."/>
      <w:lvlJc w:val="left"/>
      <w:pPr>
        <w:ind w:left="936" w:hanging="360"/>
      </w:pPr>
    </w:lvl>
    <w:lvl w:ilvl="1" w:tplc="20000019" w:tentative="1">
      <w:start w:val="1"/>
      <w:numFmt w:val="lowerLetter"/>
      <w:lvlText w:val="%2."/>
      <w:lvlJc w:val="left"/>
      <w:pPr>
        <w:ind w:left="1656" w:hanging="360"/>
      </w:pPr>
    </w:lvl>
    <w:lvl w:ilvl="2" w:tplc="2000001B" w:tentative="1">
      <w:start w:val="1"/>
      <w:numFmt w:val="lowerRoman"/>
      <w:lvlText w:val="%3."/>
      <w:lvlJc w:val="right"/>
      <w:pPr>
        <w:ind w:left="2376" w:hanging="180"/>
      </w:pPr>
    </w:lvl>
    <w:lvl w:ilvl="3" w:tplc="2000000F" w:tentative="1">
      <w:start w:val="1"/>
      <w:numFmt w:val="decimal"/>
      <w:lvlText w:val="%4."/>
      <w:lvlJc w:val="left"/>
      <w:pPr>
        <w:ind w:left="3096" w:hanging="360"/>
      </w:pPr>
    </w:lvl>
    <w:lvl w:ilvl="4" w:tplc="20000019" w:tentative="1">
      <w:start w:val="1"/>
      <w:numFmt w:val="lowerLetter"/>
      <w:lvlText w:val="%5."/>
      <w:lvlJc w:val="left"/>
      <w:pPr>
        <w:ind w:left="3816" w:hanging="360"/>
      </w:pPr>
    </w:lvl>
    <w:lvl w:ilvl="5" w:tplc="2000001B" w:tentative="1">
      <w:start w:val="1"/>
      <w:numFmt w:val="lowerRoman"/>
      <w:lvlText w:val="%6."/>
      <w:lvlJc w:val="right"/>
      <w:pPr>
        <w:ind w:left="4536" w:hanging="180"/>
      </w:pPr>
    </w:lvl>
    <w:lvl w:ilvl="6" w:tplc="2000000F" w:tentative="1">
      <w:start w:val="1"/>
      <w:numFmt w:val="decimal"/>
      <w:lvlText w:val="%7."/>
      <w:lvlJc w:val="left"/>
      <w:pPr>
        <w:ind w:left="5256" w:hanging="360"/>
      </w:pPr>
    </w:lvl>
    <w:lvl w:ilvl="7" w:tplc="20000019" w:tentative="1">
      <w:start w:val="1"/>
      <w:numFmt w:val="lowerLetter"/>
      <w:lvlText w:val="%8."/>
      <w:lvlJc w:val="left"/>
      <w:pPr>
        <w:ind w:left="5976" w:hanging="360"/>
      </w:pPr>
    </w:lvl>
    <w:lvl w:ilvl="8" w:tplc="2000001B" w:tentative="1">
      <w:start w:val="1"/>
      <w:numFmt w:val="lowerRoman"/>
      <w:lvlText w:val="%9."/>
      <w:lvlJc w:val="right"/>
      <w:pPr>
        <w:ind w:left="6696" w:hanging="180"/>
      </w:pPr>
    </w:lvl>
  </w:abstractNum>
  <w:num w:numId="1">
    <w:abstractNumId w:val="27"/>
  </w:num>
  <w:num w:numId="2">
    <w:abstractNumId w:val="2"/>
  </w:num>
  <w:num w:numId="3">
    <w:abstractNumId w:val="25"/>
  </w:num>
  <w:num w:numId="4">
    <w:abstractNumId w:val="31"/>
  </w:num>
  <w:num w:numId="5">
    <w:abstractNumId w:val="15"/>
  </w:num>
  <w:num w:numId="6">
    <w:abstractNumId w:val="23"/>
  </w:num>
  <w:num w:numId="7">
    <w:abstractNumId w:val="26"/>
  </w:num>
  <w:num w:numId="8">
    <w:abstractNumId w:val="7"/>
  </w:num>
  <w:num w:numId="9">
    <w:abstractNumId w:val="20"/>
  </w:num>
  <w:num w:numId="10">
    <w:abstractNumId w:val="30"/>
  </w:num>
  <w:num w:numId="11">
    <w:abstractNumId w:val="4"/>
  </w:num>
  <w:num w:numId="12">
    <w:abstractNumId w:val="1"/>
  </w:num>
  <w:num w:numId="13">
    <w:abstractNumId w:val="21"/>
  </w:num>
  <w:num w:numId="14">
    <w:abstractNumId w:val="8"/>
  </w:num>
  <w:num w:numId="15">
    <w:abstractNumId w:val="18"/>
  </w:num>
  <w:num w:numId="16">
    <w:abstractNumId w:val="6"/>
  </w:num>
  <w:num w:numId="17">
    <w:abstractNumId w:val="3"/>
  </w:num>
  <w:num w:numId="18">
    <w:abstractNumId w:val="19"/>
  </w:num>
  <w:num w:numId="19">
    <w:abstractNumId w:val="11"/>
  </w:num>
  <w:num w:numId="20">
    <w:abstractNumId w:val="24"/>
  </w:num>
  <w:num w:numId="21">
    <w:abstractNumId w:val="16"/>
  </w:num>
  <w:num w:numId="22">
    <w:abstractNumId w:val="12"/>
  </w:num>
  <w:num w:numId="23">
    <w:abstractNumId w:val="13"/>
  </w:num>
  <w:num w:numId="24">
    <w:abstractNumId w:val="0"/>
  </w:num>
  <w:num w:numId="25">
    <w:abstractNumId w:val="22"/>
  </w:num>
  <w:num w:numId="26">
    <w:abstractNumId w:val="10"/>
  </w:num>
  <w:num w:numId="27">
    <w:abstractNumId w:val="5"/>
  </w:num>
  <w:num w:numId="28">
    <w:abstractNumId w:val="17"/>
  </w:num>
  <w:num w:numId="29">
    <w:abstractNumId w:val="29"/>
  </w:num>
  <w:num w:numId="30">
    <w:abstractNumId w:val="28"/>
  </w:num>
  <w:num w:numId="31">
    <w:abstractNumId w:val="14"/>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38F"/>
    <w:rsid w:val="00040EDA"/>
    <w:rsid w:val="0006331C"/>
    <w:rsid w:val="000C0C8D"/>
    <w:rsid w:val="000C459E"/>
    <w:rsid w:val="000D71D7"/>
    <w:rsid w:val="00122514"/>
    <w:rsid w:val="00123BAD"/>
    <w:rsid w:val="00150EEE"/>
    <w:rsid w:val="0018091F"/>
    <w:rsid w:val="001A4A0D"/>
    <w:rsid w:val="001D10DD"/>
    <w:rsid w:val="001D3A83"/>
    <w:rsid w:val="002260ED"/>
    <w:rsid w:val="00226D6B"/>
    <w:rsid w:val="002278CD"/>
    <w:rsid w:val="0026216D"/>
    <w:rsid w:val="00280562"/>
    <w:rsid w:val="00290EDC"/>
    <w:rsid w:val="002A59A2"/>
    <w:rsid w:val="002F3E39"/>
    <w:rsid w:val="00315396"/>
    <w:rsid w:val="00317075"/>
    <w:rsid w:val="0032338F"/>
    <w:rsid w:val="003251FC"/>
    <w:rsid w:val="00342E68"/>
    <w:rsid w:val="0036196E"/>
    <w:rsid w:val="00367D2F"/>
    <w:rsid w:val="00392968"/>
    <w:rsid w:val="003A6793"/>
    <w:rsid w:val="003B41DC"/>
    <w:rsid w:val="003C24C9"/>
    <w:rsid w:val="003D5116"/>
    <w:rsid w:val="00400BEC"/>
    <w:rsid w:val="00415311"/>
    <w:rsid w:val="00420398"/>
    <w:rsid w:val="004257F7"/>
    <w:rsid w:val="00441F70"/>
    <w:rsid w:val="004858BA"/>
    <w:rsid w:val="004B5F2C"/>
    <w:rsid w:val="004C2EE1"/>
    <w:rsid w:val="004C5EF3"/>
    <w:rsid w:val="004E26BE"/>
    <w:rsid w:val="00502E0F"/>
    <w:rsid w:val="00516796"/>
    <w:rsid w:val="00517D37"/>
    <w:rsid w:val="0053584B"/>
    <w:rsid w:val="00597366"/>
    <w:rsid w:val="005A40D7"/>
    <w:rsid w:val="005A41C5"/>
    <w:rsid w:val="005A7915"/>
    <w:rsid w:val="005B47B2"/>
    <w:rsid w:val="005E0E52"/>
    <w:rsid w:val="00686CD8"/>
    <w:rsid w:val="006B4BF3"/>
    <w:rsid w:val="006D2960"/>
    <w:rsid w:val="006E6A97"/>
    <w:rsid w:val="006E746D"/>
    <w:rsid w:val="006F36D1"/>
    <w:rsid w:val="00703CF5"/>
    <w:rsid w:val="007158E5"/>
    <w:rsid w:val="007161B3"/>
    <w:rsid w:val="00755501"/>
    <w:rsid w:val="00761790"/>
    <w:rsid w:val="00793FD6"/>
    <w:rsid w:val="007B76C1"/>
    <w:rsid w:val="007F1346"/>
    <w:rsid w:val="007F228D"/>
    <w:rsid w:val="00807665"/>
    <w:rsid w:val="00807EC5"/>
    <w:rsid w:val="00812A2D"/>
    <w:rsid w:val="00822170"/>
    <w:rsid w:val="008322A9"/>
    <w:rsid w:val="00834758"/>
    <w:rsid w:val="008359C0"/>
    <w:rsid w:val="00852A5D"/>
    <w:rsid w:val="008C55D8"/>
    <w:rsid w:val="008D77BD"/>
    <w:rsid w:val="008E2025"/>
    <w:rsid w:val="008E4E27"/>
    <w:rsid w:val="008F1E3E"/>
    <w:rsid w:val="009068BF"/>
    <w:rsid w:val="00917594"/>
    <w:rsid w:val="0097099F"/>
    <w:rsid w:val="009717F9"/>
    <w:rsid w:val="00971884"/>
    <w:rsid w:val="00990898"/>
    <w:rsid w:val="009A3523"/>
    <w:rsid w:val="009D40CC"/>
    <w:rsid w:val="009D7FCD"/>
    <w:rsid w:val="009E4473"/>
    <w:rsid w:val="00A13051"/>
    <w:rsid w:val="00A13162"/>
    <w:rsid w:val="00A13251"/>
    <w:rsid w:val="00A249F1"/>
    <w:rsid w:val="00A371C3"/>
    <w:rsid w:val="00A60A2F"/>
    <w:rsid w:val="00A71281"/>
    <w:rsid w:val="00A71B55"/>
    <w:rsid w:val="00A82BD2"/>
    <w:rsid w:val="00A865DD"/>
    <w:rsid w:val="00A8720E"/>
    <w:rsid w:val="00AA059B"/>
    <w:rsid w:val="00AB2D5A"/>
    <w:rsid w:val="00AC0658"/>
    <w:rsid w:val="00AE6D91"/>
    <w:rsid w:val="00AF0442"/>
    <w:rsid w:val="00B202D7"/>
    <w:rsid w:val="00B338ED"/>
    <w:rsid w:val="00B33D95"/>
    <w:rsid w:val="00B52276"/>
    <w:rsid w:val="00B64875"/>
    <w:rsid w:val="00B84EE7"/>
    <w:rsid w:val="00B90BF7"/>
    <w:rsid w:val="00BA0058"/>
    <w:rsid w:val="00BA26E7"/>
    <w:rsid w:val="00BA37C2"/>
    <w:rsid w:val="00BA5070"/>
    <w:rsid w:val="00BA77FE"/>
    <w:rsid w:val="00BE13BF"/>
    <w:rsid w:val="00C35395"/>
    <w:rsid w:val="00C51939"/>
    <w:rsid w:val="00C72084"/>
    <w:rsid w:val="00C91672"/>
    <w:rsid w:val="00CC1C86"/>
    <w:rsid w:val="00CF4B94"/>
    <w:rsid w:val="00D03626"/>
    <w:rsid w:val="00D10067"/>
    <w:rsid w:val="00D11084"/>
    <w:rsid w:val="00D27180"/>
    <w:rsid w:val="00D34ED9"/>
    <w:rsid w:val="00D36E20"/>
    <w:rsid w:val="00D522EA"/>
    <w:rsid w:val="00D80901"/>
    <w:rsid w:val="00D8240E"/>
    <w:rsid w:val="00D84002"/>
    <w:rsid w:val="00DB3D3A"/>
    <w:rsid w:val="00DC2542"/>
    <w:rsid w:val="00DF099D"/>
    <w:rsid w:val="00E16CEE"/>
    <w:rsid w:val="00E43733"/>
    <w:rsid w:val="00E466A6"/>
    <w:rsid w:val="00E741A3"/>
    <w:rsid w:val="00E912BD"/>
    <w:rsid w:val="00EC0C0F"/>
    <w:rsid w:val="00EF6F2A"/>
    <w:rsid w:val="00F06C8B"/>
    <w:rsid w:val="00F3145F"/>
    <w:rsid w:val="00F33A73"/>
    <w:rsid w:val="00F73B2A"/>
    <w:rsid w:val="00F92D86"/>
    <w:rsid w:val="00F97C7B"/>
    <w:rsid w:val="00FA389A"/>
    <w:rsid w:val="00FE446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0DA21"/>
  <w15:chartTrackingRefBased/>
  <w15:docId w15:val="{527DBC01-2A8B-4C63-83AE-A31BD6F5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96E"/>
    <w:pPr>
      <w:spacing w:after="200" w:line="276" w:lineRule="auto"/>
    </w:pPr>
    <w:rPr>
      <w:rFonts w:ascii="Calibri" w:eastAsia="Calibri" w:hAnsi="Calibri" w:cs="Calibri"/>
      <w:lang w:val="ru-RU"/>
    </w:rPr>
  </w:style>
  <w:style w:type="paragraph" w:styleId="1">
    <w:name w:val="heading 1"/>
    <w:basedOn w:val="a"/>
    <w:next w:val="a"/>
    <w:link w:val="10"/>
    <w:qFormat/>
    <w:rsid w:val="00D36E20"/>
    <w:pPr>
      <w:keepNext/>
      <w:spacing w:after="0" w:line="360" w:lineRule="auto"/>
      <w:jc w:val="center"/>
      <w:outlineLvl w:val="0"/>
    </w:pPr>
    <w:rPr>
      <w:rFonts w:ascii="Times New Roman" w:eastAsia="Times New Roman" w:hAnsi="Times New Roman" w:cs="Times New Roman"/>
      <w:sz w:val="28"/>
      <w:szCs w:val="24"/>
      <w:lang w:val="uk-UA"/>
    </w:rPr>
  </w:style>
  <w:style w:type="paragraph" w:styleId="2">
    <w:name w:val="heading 2"/>
    <w:basedOn w:val="a"/>
    <w:next w:val="a"/>
    <w:link w:val="20"/>
    <w:qFormat/>
    <w:rsid w:val="00D36E20"/>
    <w:pPr>
      <w:keepNext/>
      <w:spacing w:after="0" w:line="360" w:lineRule="auto"/>
      <w:jc w:val="both"/>
      <w:outlineLvl w:val="1"/>
    </w:pPr>
    <w:rPr>
      <w:rFonts w:ascii="Times New Roman" w:eastAsia="Times New Roman" w:hAnsi="Times New Roman" w:cs="Times New Roman"/>
      <w:sz w:val="28"/>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6F2A"/>
    <w:pPr>
      <w:spacing w:after="160" w:line="259" w:lineRule="auto"/>
      <w:ind w:left="720"/>
      <w:contextualSpacing/>
    </w:pPr>
    <w:rPr>
      <w:rFonts w:asciiTheme="minorHAnsi" w:eastAsiaTheme="minorHAnsi" w:hAnsiTheme="minorHAnsi" w:cstheme="minorBidi"/>
      <w:lang w:val="uk-UA"/>
    </w:rPr>
  </w:style>
  <w:style w:type="character" w:customStyle="1" w:styleId="10">
    <w:name w:val="Заголовок 1 Знак"/>
    <w:basedOn w:val="a0"/>
    <w:link w:val="1"/>
    <w:rsid w:val="00D36E20"/>
    <w:rPr>
      <w:rFonts w:ascii="Times New Roman" w:eastAsia="Times New Roman" w:hAnsi="Times New Roman" w:cs="Times New Roman"/>
      <w:sz w:val="28"/>
      <w:szCs w:val="24"/>
    </w:rPr>
  </w:style>
  <w:style w:type="character" w:customStyle="1" w:styleId="20">
    <w:name w:val="Заголовок 2 Знак"/>
    <w:basedOn w:val="a0"/>
    <w:link w:val="2"/>
    <w:rsid w:val="00D36E20"/>
    <w:rPr>
      <w:rFonts w:ascii="Times New Roman" w:eastAsia="Times New Roman" w:hAnsi="Times New Roman" w:cs="Times New Roman"/>
      <w:sz w:val="28"/>
      <w:szCs w:val="24"/>
    </w:rPr>
  </w:style>
  <w:style w:type="paragraph" w:styleId="a4">
    <w:name w:val="header"/>
    <w:basedOn w:val="a"/>
    <w:link w:val="a5"/>
    <w:uiPriority w:val="99"/>
    <w:unhideWhenUsed/>
    <w:rsid w:val="00990898"/>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990898"/>
    <w:rPr>
      <w:rFonts w:ascii="Calibri" w:eastAsia="Calibri" w:hAnsi="Calibri" w:cs="Calibri"/>
      <w:lang w:val="ru-RU"/>
    </w:rPr>
  </w:style>
  <w:style w:type="paragraph" w:styleId="a6">
    <w:name w:val="footer"/>
    <w:basedOn w:val="a"/>
    <w:link w:val="a7"/>
    <w:uiPriority w:val="99"/>
    <w:unhideWhenUsed/>
    <w:rsid w:val="00990898"/>
    <w:pPr>
      <w:tabs>
        <w:tab w:val="center" w:pos="4819"/>
        <w:tab w:val="right" w:pos="9639"/>
      </w:tabs>
      <w:spacing w:after="0" w:line="240" w:lineRule="auto"/>
    </w:pPr>
  </w:style>
  <w:style w:type="character" w:customStyle="1" w:styleId="a7">
    <w:name w:val="Нижній колонтитул Знак"/>
    <w:basedOn w:val="a0"/>
    <w:link w:val="a6"/>
    <w:uiPriority w:val="99"/>
    <w:rsid w:val="00990898"/>
    <w:rPr>
      <w:rFonts w:ascii="Calibri" w:eastAsia="Calibri" w:hAnsi="Calibri" w:cs="Calibri"/>
      <w:lang w:val="ru-RU"/>
    </w:rPr>
  </w:style>
  <w:style w:type="paragraph" w:styleId="a8">
    <w:name w:val="Body Text"/>
    <w:basedOn w:val="a"/>
    <w:link w:val="a9"/>
    <w:uiPriority w:val="1"/>
    <w:qFormat/>
    <w:rsid w:val="00A8720E"/>
    <w:pPr>
      <w:widowControl w:val="0"/>
      <w:autoSpaceDE w:val="0"/>
      <w:autoSpaceDN w:val="0"/>
      <w:spacing w:after="0" w:line="240" w:lineRule="auto"/>
    </w:pPr>
    <w:rPr>
      <w:rFonts w:ascii="Times New Roman" w:eastAsia="Times New Roman" w:hAnsi="Times New Roman" w:cs="Times New Roman"/>
      <w:sz w:val="23"/>
      <w:szCs w:val="23"/>
      <w:lang w:val="uk-UA"/>
    </w:rPr>
  </w:style>
  <w:style w:type="character" w:customStyle="1" w:styleId="a9">
    <w:name w:val="Основний текст Знак"/>
    <w:basedOn w:val="a0"/>
    <w:link w:val="a8"/>
    <w:uiPriority w:val="1"/>
    <w:rsid w:val="00A8720E"/>
    <w:rPr>
      <w:rFonts w:ascii="Times New Roman" w:eastAsia="Times New Roman" w:hAnsi="Times New Roman" w:cs="Times New Roman"/>
      <w:sz w:val="23"/>
      <w:szCs w:val="23"/>
    </w:rPr>
  </w:style>
  <w:style w:type="paragraph" w:styleId="aa">
    <w:name w:val="Balloon Text"/>
    <w:basedOn w:val="a"/>
    <w:link w:val="ab"/>
    <w:uiPriority w:val="99"/>
    <w:semiHidden/>
    <w:unhideWhenUsed/>
    <w:rsid w:val="000C459E"/>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0C459E"/>
    <w:rPr>
      <w:rFonts w:ascii="Segoe UI" w:eastAsia="Calibri" w:hAnsi="Segoe UI" w:cs="Segoe UI"/>
      <w:sz w:val="18"/>
      <w:szCs w:val="18"/>
      <w:lang w:val="ru-RU"/>
    </w:rPr>
  </w:style>
  <w:style w:type="paragraph" w:styleId="ac">
    <w:name w:val="Normal (Web)"/>
    <w:basedOn w:val="a"/>
    <w:uiPriority w:val="99"/>
    <w:semiHidden/>
    <w:unhideWhenUsed/>
    <w:rsid w:val="00A60A2F"/>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d">
    <w:name w:val="Strong"/>
    <w:basedOn w:val="a0"/>
    <w:uiPriority w:val="22"/>
    <w:qFormat/>
    <w:rsid w:val="00A60A2F"/>
    <w:rPr>
      <w:b/>
      <w:bCs/>
    </w:rPr>
  </w:style>
  <w:style w:type="table" w:styleId="ae">
    <w:name w:val="Table Grid"/>
    <w:basedOn w:val="a1"/>
    <w:uiPriority w:val="39"/>
    <w:rsid w:val="00400BEC"/>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26877">
      <w:bodyDiv w:val="1"/>
      <w:marLeft w:val="0"/>
      <w:marRight w:val="0"/>
      <w:marTop w:val="0"/>
      <w:marBottom w:val="0"/>
      <w:divBdr>
        <w:top w:val="none" w:sz="0" w:space="0" w:color="auto"/>
        <w:left w:val="none" w:sz="0" w:space="0" w:color="auto"/>
        <w:bottom w:val="none" w:sz="0" w:space="0" w:color="auto"/>
        <w:right w:val="none" w:sz="0" w:space="0" w:color="auto"/>
      </w:divBdr>
    </w:div>
    <w:div w:id="499660654">
      <w:bodyDiv w:val="1"/>
      <w:marLeft w:val="0"/>
      <w:marRight w:val="0"/>
      <w:marTop w:val="0"/>
      <w:marBottom w:val="0"/>
      <w:divBdr>
        <w:top w:val="none" w:sz="0" w:space="0" w:color="auto"/>
        <w:left w:val="none" w:sz="0" w:space="0" w:color="auto"/>
        <w:bottom w:val="none" w:sz="0" w:space="0" w:color="auto"/>
        <w:right w:val="none" w:sz="0" w:space="0" w:color="auto"/>
      </w:divBdr>
    </w:div>
    <w:div w:id="545678164">
      <w:bodyDiv w:val="1"/>
      <w:marLeft w:val="0"/>
      <w:marRight w:val="0"/>
      <w:marTop w:val="0"/>
      <w:marBottom w:val="0"/>
      <w:divBdr>
        <w:top w:val="none" w:sz="0" w:space="0" w:color="auto"/>
        <w:left w:val="none" w:sz="0" w:space="0" w:color="auto"/>
        <w:bottom w:val="none" w:sz="0" w:space="0" w:color="auto"/>
        <w:right w:val="none" w:sz="0" w:space="0" w:color="auto"/>
      </w:divBdr>
    </w:div>
    <w:div w:id="757168372">
      <w:bodyDiv w:val="1"/>
      <w:marLeft w:val="0"/>
      <w:marRight w:val="0"/>
      <w:marTop w:val="0"/>
      <w:marBottom w:val="0"/>
      <w:divBdr>
        <w:top w:val="none" w:sz="0" w:space="0" w:color="auto"/>
        <w:left w:val="none" w:sz="0" w:space="0" w:color="auto"/>
        <w:bottom w:val="none" w:sz="0" w:space="0" w:color="auto"/>
        <w:right w:val="none" w:sz="0" w:space="0" w:color="auto"/>
      </w:divBdr>
    </w:div>
    <w:div w:id="198118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969</TotalTime>
  <Pages>9</Pages>
  <Words>15221</Words>
  <Characters>8676</Characters>
  <Application>Microsoft Office Word</Application>
  <DocSecurity>0</DocSecurity>
  <Lines>72</Lines>
  <Paragraphs>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CCTforDM</dc:creator>
  <cp:keywords/>
  <dc:description/>
  <cp:lastModifiedBy>CCTforDM</cp:lastModifiedBy>
  <cp:revision>52</cp:revision>
  <cp:lastPrinted>2026-03-24T13:14:00Z</cp:lastPrinted>
  <dcterms:created xsi:type="dcterms:W3CDTF">2024-02-28T07:39:00Z</dcterms:created>
  <dcterms:modified xsi:type="dcterms:W3CDTF">2026-03-25T07:09:00Z</dcterms:modified>
</cp:coreProperties>
</file>